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B" w:rsidRDefault="00AA1E6B" w:rsidP="007B18AA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B18AA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180975</wp:posOffset>
            </wp:positionV>
            <wp:extent cx="733425" cy="809625"/>
            <wp:effectExtent l="0" t="0" r="9525" b="9525"/>
            <wp:wrapTopAndBottom/>
            <wp:docPr id="4" name="图片 4" descr="F:\学籍科工作（闫朝晖）\02-转专业\校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学籍科工作（闫朝晖）\02-转专业\校徽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color w:val="000000"/>
          <w:sz w:val="36"/>
          <w:szCs w:val="36"/>
        </w:rPr>
        <w:drawing>
          <wp:inline distT="0" distB="0" distL="0" distR="0">
            <wp:extent cx="2057400" cy="466725"/>
            <wp:effectExtent l="0" t="0" r="0" b="952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6B" w:rsidRDefault="00B320D8" w:rsidP="007B18AA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（威海）</w:t>
      </w:r>
    </w:p>
    <w:p w:rsidR="00AA1E6B" w:rsidRDefault="00AA1E6B" w:rsidP="007B18AA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72"/>
          <w:szCs w:val="72"/>
        </w:rPr>
      </w:pPr>
      <w:r>
        <w:rPr>
          <w:rFonts w:ascii="楷体_GB2312" w:eastAsia="楷体_GB2312" w:hAnsi="楷体_GB2312" w:cs="楷体_GB2312" w:hint="eastAsia"/>
          <w:b/>
          <w:color w:val="000000"/>
          <w:sz w:val="72"/>
          <w:szCs w:val="72"/>
        </w:rPr>
        <w:t>辅 修 专 业(学 位)</w:t>
      </w:r>
    </w:p>
    <w:p w:rsidR="00AA1E6B" w:rsidRDefault="00AA1E6B" w:rsidP="007B18AA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72"/>
          <w:szCs w:val="72"/>
        </w:rPr>
      </w:pPr>
      <w:r>
        <w:rPr>
          <w:rFonts w:ascii="楷体_GB2312" w:eastAsia="楷体_GB2312" w:hAnsi="楷体_GB2312" w:cs="楷体_GB2312" w:hint="eastAsia"/>
          <w:b/>
          <w:color w:val="000000"/>
          <w:sz w:val="72"/>
          <w:szCs w:val="72"/>
        </w:rPr>
        <w:t>教 学 计 划</w:t>
      </w:r>
    </w:p>
    <w:p w:rsidR="00AA1E6B" w:rsidRDefault="00AA1E6B" w:rsidP="007B18AA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color w:val="000000"/>
          <w:sz w:val="44"/>
          <w:szCs w:val="44"/>
        </w:rPr>
        <w:t>（2016版）</w:t>
      </w:r>
    </w:p>
    <w:p w:rsidR="00AA1E6B" w:rsidRDefault="00AA1E6B" w:rsidP="007B18AA">
      <w:pPr>
        <w:pStyle w:val="a5"/>
        <w:spacing w:beforeLines="50" w:afterLines="50" w:line="300" w:lineRule="auto"/>
        <w:rPr>
          <w:rFonts w:ascii="楷体_GB2312" w:eastAsia="楷体_GB2312" w:hAnsi="新宋体"/>
          <w:b/>
          <w:color w:val="000000"/>
          <w:sz w:val="32"/>
          <w:szCs w:val="32"/>
        </w:rPr>
      </w:pPr>
    </w:p>
    <w:p w:rsidR="00AA1E6B" w:rsidRDefault="00AA1E6B" w:rsidP="007B18AA">
      <w:pPr>
        <w:pStyle w:val="a5"/>
        <w:spacing w:beforeLines="50" w:afterLines="50" w:line="300" w:lineRule="auto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B18AA">
      <w:pPr>
        <w:pStyle w:val="a5"/>
        <w:spacing w:beforeLines="50" w:afterLines="50" w:line="300" w:lineRule="auto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隶书" w:eastAsia="隶书" w:hAnsi="黑体"/>
          <w:b/>
          <w:color w:val="000000"/>
          <w:sz w:val="30"/>
          <w:szCs w:val="30"/>
        </w:rPr>
      </w:pPr>
    </w:p>
    <w:p w:rsidR="00AA1E6B" w:rsidRDefault="00AA1E6B" w:rsidP="007B18AA">
      <w:pPr>
        <w:pStyle w:val="a5"/>
        <w:spacing w:beforeLines="50" w:afterLines="50" w:line="400" w:lineRule="exact"/>
        <w:jc w:val="left"/>
        <w:rPr>
          <w:rFonts w:ascii="隶书" w:eastAsia="隶书" w:hAnsi="黑体"/>
          <w:b/>
          <w:color w:val="000000"/>
          <w:sz w:val="30"/>
          <w:szCs w:val="30"/>
        </w:rPr>
      </w:pP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6"/>
          <w:szCs w:val="36"/>
        </w:rPr>
        <w:t>教 务 处</w:t>
      </w: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color w:val="000000"/>
          <w:sz w:val="36"/>
          <w:szCs w:val="36"/>
        </w:rPr>
      </w:pP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2019年</w:t>
      </w:r>
      <w:r w:rsidR="00336007"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7</w:t>
      </w: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月</w:t>
      </w: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</w:pP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</w:pPr>
    </w:p>
    <w:p w:rsidR="00AA1E6B" w:rsidRDefault="00AA1E6B" w:rsidP="007B18AA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  <w:sectPr w:rsidR="00AA1E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567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215"/>
        <w:gridCol w:w="2941"/>
        <w:gridCol w:w="1080"/>
        <w:gridCol w:w="915"/>
        <w:gridCol w:w="840"/>
        <w:gridCol w:w="1439"/>
      </w:tblGrid>
      <w:tr w:rsidR="00AA1E6B" w:rsidTr="00AA1E6B">
        <w:trPr>
          <w:trHeight w:val="600"/>
        </w:trPr>
        <w:tc>
          <w:tcPr>
            <w:tcW w:w="9030" w:type="dxa"/>
            <w:gridSpan w:val="7"/>
            <w:shd w:val="clear" w:color="auto" w:fill="auto"/>
            <w:vAlign w:val="center"/>
          </w:tcPr>
          <w:p w:rsidR="002A3171" w:rsidRPr="006E539F" w:rsidRDefault="006E539F" w:rsidP="00AA1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6"/>
                <w:szCs w:val="36"/>
              </w:rPr>
            </w:pPr>
            <w:r w:rsidRPr="006E539F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lastRenderedPageBreak/>
              <w:t>船舶与海洋工程学院</w:t>
            </w:r>
          </w:p>
          <w:p w:rsidR="002A3171" w:rsidRDefault="002A3171" w:rsidP="00AA1E6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046F6F" w:rsidRPr="00046F6F" w:rsidRDefault="00AA1E6B" w:rsidP="00046F6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机械设计制造及其自动化专业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  长学期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NA31101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机械原理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NA32106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互换性与测量技术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MS31001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NA31103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NA32105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0"/>
                <w:sz w:val="24"/>
                <w:szCs w:val="24"/>
              </w:rPr>
              <w:t>金属工艺学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IE31101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自动控制原理Ⅲ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NA33115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adjustRightInd w:val="0"/>
              <w:snapToGrid w:val="0"/>
              <w:spacing w:line="288" w:lineRule="auto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单片机与接口技术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adjustRightInd w:val="0"/>
              <w:snapToGrid w:val="0"/>
              <w:spacing w:line="288" w:lineRule="auto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NA32107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NA33116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机械制造装备设计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NA33120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NA33122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机械工程测试技术基础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NA33123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流体力学与液压传动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0D3B17" w:rsidTr="00AA1E6B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NA34124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E502CD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毕业设计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实习实践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12(周)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0D3B17" w:rsidTr="00AA1E6B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0D3B17" w:rsidTr="00AA1E6B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B17" w:rsidRDefault="000D3B17" w:rsidP="002C2B1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AA1E6B" w:rsidRDefault="00AA1E6B" w:rsidP="00AA1E6B"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D4425D" w:rsidRDefault="00D4425D">
      <w:pPr>
        <w:widowControl/>
        <w:jc w:val="left"/>
      </w:pPr>
      <w:r>
        <w:br w:type="page"/>
      </w:r>
    </w:p>
    <w:p w:rsidR="006E539F" w:rsidRDefault="006E539F" w:rsidP="006E539F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船舶与海洋工程类</w:t>
      </w: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15"/>
        <w:gridCol w:w="2941"/>
        <w:gridCol w:w="1080"/>
        <w:gridCol w:w="915"/>
        <w:gridCol w:w="840"/>
        <w:gridCol w:w="1439"/>
      </w:tblGrid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  长学期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船体结构与制图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1春或2春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流体力学Ⅰ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2春或3春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NA33205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船舶建造及检验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专业选修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3秋或4秋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船舶结构力学I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3秋或4秋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船舶阻力与推进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3秋或4秋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船舶静力学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3秋或4秋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船舶结构强度与设计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3春或4春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3春或4春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NA32209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船舶数字化制造技术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专业选修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3春或4春</w:t>
            </w:r>
          </w:p>
        </w:tc>
      </w:tr>
      <w:tr w:rsidR="009851C7" w:rsidRPr="009851C7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NA34206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E502C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毕业实习及毕业设计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实习实践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4秋和4春</w:t>
            </w:r>
          </w:p>
        </w:tc>
      </w:tr>
      <w:tr w:rsidR="009851C7" w:rsidRPr="009851C7" w:rsidTr="002C2B1D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 w:rsidRPr="009851C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</w:p>
        </w:tc>
      </w:tr>
      <w:tr w:rsidR="009851C7" w:rsidRPr="009851C7" w:rsidTr="002C2B1D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C7" w:rsidRPr="009851C7" w:rsidRDefault="009851C7" w:rsidP="009851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9851C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 w:rsidRPr="009851C7"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 w:rsidRPr="009851C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20.5</w:t>
            </w:r>
            <w:r w:rsidRPr="009851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D4425D" w:rsidRDefault="00D4425D" w:rsidP="006E539F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D4425D" w:rsidRDefault="00D4425D">
      <w:pPr>
        <w:widowControl/>
        <w:jc w:val="left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color w:val="000000"/>
          <w:kern w:val="0"/>
          <w:sz w:val="32"/>
          <w:szCs w:val="32"/>
        </w:rPr>
        <w:br w:type="page"/>
      </w:r>
    </w:p>
    <w:p w:rsidR="006E539F" w:rsidRDefault="006E539F" w:rsidP="006E539F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机器人工程</w:t>
      </w: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15"/>
        <w:gridCol w:w="2941"/>
        <w:gridCol w:w="1080"/>
        <w:gridCol w:w="915"/>
        <w:gridCol w:w="840"/>
        <w:gridCol w:w="1439"/>
      </w:tblGrid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  长学期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NA32713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NA31110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NA34403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机械设计基础实验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NA42702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机器人创新设计与制作*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2夏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NA32715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流体与热工基础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MS31001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机械工程材料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专业基础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NA32107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NA34406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机械制造技术基础实验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NA33708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机器人学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NA33709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嵌入式系统原理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C2F81" w:rsidTr="002C2B1D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NA33711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机器人视觉与图像处理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专业核心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C2F81" w:rsidTr="002C2B1D"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NA34718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E502CD">
            <w:pPr>
              <w:adjustRightInd w:val="0"/>
              <w:snapToGrid w:val="0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毕业设计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实习实践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BC2F81" w:rsidTr="002C2B1D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BC2F81" w:rsidTr="002C2B1D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F81" w:rsidRDefault="00BC2F81" w:rsidP="002C2B1D">
            <w:pPr>
              <w:widowControl/>
              <w:jc w:val="left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D4425D" w:rsidRDefault="00D4425D" w:rsidP="000D2A63">
      <w:pPr>
        <w:widowControl/>
        <w:jc w:val="center"/>
        <w:textAlignment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D4425D" w:rsidRDefault="00D4425D">
      <w:pPr>
        <w:widowControl/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sz w:val="36"/>
          <w:szCs w:val="36"/>
        </w:rPr>
        <w:br w:type="page"/>
      </w:r>
    </w:p>
    <w:p w:rsidR="000D2A63" w:rsidRDefault="000D2A63" w:rsidP="000D2A63">
      <w:pPr>
        <w:widowControl/>
        <w:jc w:val="center"/>
        <w:textAlignment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汽车</w:t>
      </w:r>
      <w:r w:rsidRPr="006E539F">
        <w:rPr>
          <w:rFonts w:asciiTheme="majorEastAsia" w:eastAsiaTheme="majorEastAsia" w:hAnsiTheme="majorEastAsia" w:hint="eastAsia"/>
          <w:b/>
          <w:bCs/>
          <w:sz w:val="36"/>
          <w:szCs w:val="36"/>
        </w:rPr>
        <w:t>工程学院</w:t>
      </w:r>
    </w:p>
    <w:p w:rsidR="00D4425D" w:rsidRDefault="00D4425D">
      <w:pPr>
        <w:widowControl/>
        <w:jc w:val="left"/>
      </w:pPr>
      <w:r>
        <w:br w:type="page"/>
      </w:r>
    </w:p>
    <w:p w:rsidR="00EF70EA" w:rsidRPr="00247868" w:rsidRDefault="00263CED" w:rsidP="0053438D">
      <w:pPr>
        <w:jc w:val="center"/>
        <w:rPr>
          <w:sz w:val="20"/>
        </w:rPr>
      </w:pPr>
      <w:r w:rsidRPr="00247868">
        <w:rPr>
          <w:rFonts w:ascii="宋体" w:hAnsi="宋体" w:cs="宋体" w:hint="eastAsia"/>
          <w:b/>
          <w:color w:val="000000"/>
          <w:kern w:val="0"/>
          <w:sz w:val="28"/>
          <w:szCs w:val="32"/>
        </w:rPr>
        <w:lastRenderedPageBreak/>
        <w:t>能源与动力工程专业</w:t>
      </w:r>
    </w:p>
    <w:tbl>
      <w:tblPr>
        <w:tblpPr w:leftFromText="180" w:rightFromText="180" w:vertAnchor="page" w:horzAnchor="margin" w:tblpXSpec="center" w:tblpY="2317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135"/>
        <w:gridCol w:w="2862"/>
        <w:gridCol w:w="1318"/>
        <w:gridCol w:w="621"/>
        <w:gridCol w:w="761"/>
        <w:gridCol w:w="1983"/>
      </w:tblGrid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1D" w:rsidRDefault="002C2B1D" w:rsidP="002C2B1D">
            <w:pPr>
              <w:jc w:val="center"/>
            </w:pPr>
            <w:r w:rsidRPr="00EE2E9A">
              <w:rPr>
                <w:rFonts w:ascii="宋体" w:hAnsi="宋体" w:cs="宋体" w:hint="eastAsia"/>
              </w:rPr>
              <w:t>AE31706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1D" w:rsidRDefault="002C2B1D" w:rsidP="002C2B1D">
            <w:r w:rsidRPr="00EE2E9A">
              <w:rPr>
                <w:rFonts w:ascii="宋体" w:hAnsi="宋体" w:cs="宋体" w:hint="eastAsia"/>
              </w:rPr>
              <w:t>工程热力学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传热学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动力工程实验</w:t>
            </w:r>
            <w:r w:rsidRPr="00B446FC"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Pr="00B446FC"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AE33701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5516D">
              <w:rPr>
                <w:rFonts w:ascii="宋体" w:hAnsi="宋体" w:cs="宋体" w:hint="eastAsia"/>
              </w:rPr>
              <w:t>汽车</w:t>
            </w:r>
            <w:r w:rsidRPr="00550BC1">
              <w:rPr>
                <w:rFonts w:ascii="宋体" w:hAnsi="宋体" w:cs="宋体" w:hint="eastAsia"/>
              </w:rPr>
              <w:t>构造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AE32705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widowControl/>
              <w:rPr>
                <w:rFonts w:ascii="宋体"/>
                <w:kern w:val="0"/>
              </w:rPr>
            </w:pPr>
            <w:r w:rsidRPr="00E005C2">
              <w:rPr>
                <w:rFonts w:ascii="宋体" w:hAnsi="宋体" w:cs="宋体" w:hint="eastAsia"/>
                <w:kern w:val="0"/>
              </w:rPr>
              <w:t>动力机械测试技术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C01E66" w:rsidRDefault="002C2B1D" w:rsidP="002C2B1D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AE33705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rPr>
                <w:rFonts w:ascii="宋体"/>
              </w:rPr>
            </w:pPr>
            <w:r w:rsidRPr="00550BC1">
              <w:rPr>
                <w:rFonts w:ascii="宋体" w:hAnsi="宋体" w:cs="宋体" w:hint="eastAsia"/>
              </w:rPr>
              <w:t>内燃机原理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C01E66" w:rsidRDefault="002C2B1D" w:rsidP="002C2B1D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AE33703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550BC1" w:rsidRDefault="002C2B1D" w:rsidP="002C2B1D">
            <w:pPr>
              <w:rPr>
                <w:rFonts w:ascii="宋体"/>
              </w:rPr>
            </w:pPr>
            <w:r w:rsidRPr="00550BC1">
              <w:rPr>
                <w:rFonts w:ascii="宋体" w:hAnsi="宋体" w:cs="宋体" w:hint="eastAsia"/>
              </w:rPr>
              <w:t>内燃机设计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C01E66" w:rsidRDefault="002C2B1D" w:rsidP="002C2B1D">
            <w:pPr>
              <w:jc w:val="center"/>
              <w:rPr>
                <w:rFonts w:ascii="宋体"/>
              </w:rPr>
            </w:pPr>
            <w:r w:rsidRPr="00C01E66"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Default="002C2B1D" w:rsidP="002C2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AE33708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C01E66" w:rsidRDefault="002C2B1D" w:rsidP="002C2B1D">
            <w:pPr>
              <w:rPr>
                <w:rFonts w:ascii="宋体"/>
              </w:rPr>
            </w:pPr>
            <w:r w:rsidRPr="00453281">
              <w:rPr>
                <w:rFonts w:hint="eastAsia"/>
                <w:color w:val="000000"/>
              </w:rPr>
              <w:t>车辆混合动力技术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C01E66" w:rsidRDefault="002C2B1D" w:rsidP="002C2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E005C2" w:rsidRDefault="002C2B1D" w:rsidP="002C2B1D">
            <w:pPr>
              <w:rPr>
                <w:rFonts w:ascii="宋体"/>
              </w:rPr>
            </w:pPr>
            <w:r w:rsidRPr="00E005C2">
              <w:rPr>
                <w:rFonts w:ascii="宋体" w:hAnsi="宋体" w:cs="宋体" w:hint="eastAsia"/>
              </w:rPr>
              <w:t>燃烧学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1B3FD8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1B3FD8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1C7A34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AE33704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C01E66" w:rsidRDefault="002C2B1D" w:rsidP="002C2B1D">
            <w:pPr>
              <w:rPr>
                <w:rFonts w:ascii="宋体"/>
              </w:rPr>
            </w:pPr>
            <w:r w:rsidRPr="00C01E66">
              <w:rPr>
                <w:rFonts w:ascii="宋体" w:hAnsi="宋体" w:cs="宋体" w:hint="eastAsia"/>
              </w:rPr>
              <w:t>汽车理论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1C7A34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AE33713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B47AA3" w:rsidRDefault="002C2B1D" w:rsidP="002C2B1D">
            <w:pPr>
              <w:ind w:firstLineChars="25" w:firstLine="53"/>
              <w:rPr>
                <w:rFonts w:ascii="宋体" w:hAnsi="宋体" w:cs="宋体"/>
              </w:rPr>
            </w:pPr>
            <w:r w:rsidRPr="00B47AA3">
              <w:rPr>
                <w:rFonts w:ascii="宋体" w:hAnsi="宋体" w:cs="宋体" w:hint="eastAsia"/>
              </w:rPr>
              <w:t>电池热管理</w:t>
            </w: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1D" w:rsidRDefault="002C2B1D" w:rsidP="002C2B1D">
            <w:pPr>
              <w:jc w:val="center"/>
            </w:pPr>
            <w:r w:rsidRPr="00886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1C7A34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AE33714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364E2E" w:rsidRDefault="002C2B1D" w:rsidP="002C2B1D">
            <w:pPr>
              <w:rPr>
                <w:color w:val="000000"/>
              </w:rPr>
            </w:pPr>
            <w:r w:rsidRPr="00364E2E">
              <w:t>汽车电子</w:t>
            </w:r>
            <w:r>
              <w:rPr>
                <w:rFonts w:hint="eastAsia"/>
              </w:rPr>
              <w:t>控制</w:t>
            </w:r>
            <w:r w:rsidRPr="00364E2E">
              <w:t>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1D" w:rsidRDefault="002C2B1D" w:rsidP="002C2B1D">
            <w:pPr>
              <w:jc w:val="center"/>
            </w:pPr>
            <w:r w:rsidRPr="00886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Default="002C2B1D" w:rsidP="002C2B1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Pr="00550BC1" w:rsidRDefault="002C2B1D" w:rsidP="002C2B1D">
            <w:pPr>
              <w:ind w:firstLineChars="25" w:firstLine="53"/>
              <w:rPr>
                <w:rFonts w:ascii="宋体" w:hAnsi="宋体" w:cs="宋体"/>
                <w:strike/>
                <w:highlight w:val="yellow"/>
              </w:rPr>
            </w:pPr>
            <w:r>
              <w:rPr>
                <w:rFonts w:ascii="宋体" w:hAnsi="宋体" w:cs="宋体" w:hint="eastAsia"/>
                <w:kern w:val="0"/>
              </w:rPr>
              <w:t>计算流体动力学</w:t>
            </w:r>
            <w:r w:rsidRPr="005967B7">
              <w:rPr>
                <w:rFonts w:ascii="宋体" w:hAnsi="宋体" w:cs="宋体" w:hint="eastAsia"/>
                <w:kern w:val="0"/>
              </w:rPr>
              <w:t>C</w:t>
            </w:r>
            <w:r>
              <w:rPr>
                <w:rFonts w:ascii="宋体" w:hAnsi="宋体" w:cs="宋体" w:hint="eastAsia"/>
                <w:kern w:val="0"/>
              </w:rPr>
              <w:t>F</w:t>
            </w:r>
            <w:r w:rsidRPr="005967B7">
              <w:rPr>
                <w:rFonts w:ascii="宋体" w:hAnsi="宋体" w:cs="宋体" w:hint="eastAsia"/>
                <w:kern w:val="0"/>
              </w:rPr>
              <w:t>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1C7A34" w:rsidRDefault="002C2B1D" w:rsidP="002C2B1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AE33718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1D" w:rsidRPr="00B37E43" w:rsidRDefault="002C2B1D" w:rsidP="002C2B1D">
            <w:pPr>
              <w:rPr>
                <w:rFonts w:ascii="宋体"/>
                <w:sz w:val="18"/>
                <w:szCs w:val="18"/>
              </w:rPr>
            </w:pPr>
            <w:r w:rsidRPr="00B37E43">
              <w:rPr>
                <w:rFonts w:ascii="宋体" w:hAnsi="宋体" w:cs="宋体" w:hint="eastAsia"/>
                <w:sz w:val="18"/>
                <w:szCs w:val="18"/>
              </w:rPr>
              <w:t>内燃机工作过程数值模拟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2C2B1D" w:rsidTr="00247868">
        <w:trPr>
          <w:trHeight w:val="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AE34704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2C2B1D" w:rsidTr="00247868">
        <w:trPr>
          <w:trHeight w:val="49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总学分合计：43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2C2B1D" w:rsidTr="00247868">
        <w:trPr>
          <w:trHeight w:val="49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B1D" w:rsidRDefault="002C2B1D" w:rsidP="001B3FD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  <w:r w:rsidR="001B3F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（专业基础和专业核心课程为必修课共计22.5学分、毕业设计（论文）8学分，和2门专业选修课4学分）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  <w:r w:rsidR="001B3F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（专业基础和专业核心课程为必修课共计22.5学分，和1门专业选修课2学分）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方可申请辅修专业证书。</w:t>
            </w:r>
          </w:p>
        </w:tc>
      </w:tr>
    </w:tbl>
    <w:p w:rsidR="00EF70EA" w:rsidRDefault="00EF70EA" w:rsidP="006E539F">
      <w:pPr>
        <w:jc w:val="center"/>
      </w:pPr>
    </w:p>
    <w:p w:rsidR="00B44FC0" w:rsidRDefault="00B44FC0" w:rsidP="006E539F">
      <w:pPr>
        <w:jc w:val="center"/>
      </w:pPr>
    </w:p>
    <w:p w:rsidR="00046F6F" w:rsidRPr="001B3FD8" w:rsidRDefault="00046F6F" w:rsidP="006E539F">
      <w:pPr>
        <w:jc w:val="center"/>
      </w:pPr>
    </w:p>
    <w:p w:rsidR="00046F6F" w:rsidRDefault="00046F6F" w:rsidP="006E539F">
      <w:pPr>
        <w:jc w:val="center"/>
      </w:pPr>
    </w:p>
    <w:p w:rsidR="00B44FC0" w:rsidRDefault="00B44FC0" w:rsidP="006E539F">
      <w:pPr>
        <w:jc w:val="center"/>
      </w:pPr>
    </w:p>
    <w:p w:rsidR="00B44FC0" w:rsidRDefault="00B44FC0" w:rsidP="006E539F">
      <w:pPr>
        <w:jc w:val="center"/>
      </w:pPr>
    </w:p>
    <w:p w:rsidR="00B44FC0" w:rsidRDefault="00B44FC0" w:rsidP="006E539F">
      <w:pPr>
        <w:jc w:val="center"/>
      </w:pPr>
    </w:p>
    <w:p w:rsidR="00B44FC0" w:rsidRDefault="00B44FC0" w:rsidP="006E539F">
      <w:pPr>
        <w:jc w:val="center"/>
      </w:pPr>
    </w:p>
    <w:p w:rsidR="00046F6F" w:rsidRDefault="00046F6F" w:rsidP="00046F6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交通</w:t>
      </w:r>
      <w:r w:rsidRPr="00E918A2">
        <w:rPr>
          <w:rFonts w:asciiTheme="majorEastAsia" w:eastAsiaTheme="majorEastAsia" w:hAnsiTheme="majorEastAsia" w:hint="eastAsia"/>
          <w:b/>
          <w:bCs/>
          <w:sz w:val="32"/>
          <w:szCs w:val="32"/>
        </w:rPr>
        <w:t>工程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812BCD" w:rsidRDefault="00812BCD" w:rsidP="006E539F">
      <w:pPr>
        <w:jc w:val="center"/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317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135"/>
        <w:gridCol w:w="2862"/>
        <w:gridCol w:w="1318"/>
        <w:gridCol w:w="621"/>
        <w:gridCol w:w="761"/>
        <w:gridCol w:w="1983"/>
      </w:tblGrid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C1" w:rsidRPr="006818BB" w:rsidRDefault="006B07C1" w:rsidP="00170A83">
            <w:pPr>
              <w:jc w:val="center"/>
              <w:rPr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</w:t>
            </w:r>
            <w:r w:rsidRPr="006818B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7C1" w:rsidRPr="006818BB" w:rsidRDefault="006B07C1" w:rsidP="00170A83">
            <w:pPr>
              <w:rPr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交通工程基础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CE31007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测量学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交通流理论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jc w:val="center"/>
              <w:rPr>
                <w:rFonts w:ascii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jc w:val="center"/>
              <w:rPr>
                <w:rFonts w:ascii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rPr>
                <w:rFonts w:ascii="宋体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交通管理与控制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1" w:rsidRPr="006818BB" w:rsidRDefault="006B07C1" w:rsidP="00170A83">
            <w:pPr>
              <w:rPr>
                <w:rFonts w:ascii="宋体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交通规划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jc w:val="center"/>
              <w:rPr>
                <w:rFonts w:ascii="宋体"/>
                <w:sz w:val="24"/>
                <w:szCs w:val="24"/>
              </w:rPr>
            </w:pPr>
            <w:r w:rsidRPr="006818BB">
              <w:rPr>
                <w:rFonts w:ascii="宋体" w:hAnsi="宋体" w:cs="宋体"/>
                <w:sz w:val="24"/>
                <w:szCs w:val="24"/>
              </w:rPr>
              <w:t>4</w:t>
            </w:r>
            <w:r w:rsidRPr="006818BB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C1" w:rsidRPr="006818BB" w:rsidRDefault="006B07C1" w:rsidP="00170A83">
            <w:pPr>
              <w:rPr>
                <w:rFonts w:ascii="宋体"/>
                <w:sz w:val="24"/>
                <w:szCs w:val="24"/>
              </w:rPr>
            </w:pPr>
            <w:r w:rsidRPr="006818BB">
              <w:rPr>
                <w:rFonts w:hint="eastAsia"/>
                <w:color w:val="000000"/>
                <w:sz w:val="24"/>
                <w:szCs w:val="24"/>
              </w:rPr>
              <w:t>交通设计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6B07C1" w:rsidTr="00216BA4">
        <w:trPr>
          <w:trHeight w:val="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AE34514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Pr="006818BB" w:rsidRDefault="006B07C1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6B07C1" w:rsidTr="00216BA4">
        <w:trPr>
          <w:trHeight w:val="461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 34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.5</w:t>
            </w:r>
          </w:p>
        </w:tc>
      </w:tr>
      <w:tr w:rsidR="006B07C1" w:rsidTr="00216BA4">
        <w:trPr>
          <w:trHeight w:val="461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7C1" w:rsidRDefault="006B07C1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 w:rsidRPr="006C2B5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812BCD" w:rsidRPr="006B07C1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6B07C1" w:rsidRDefault="006B07C1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812BCD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信息</w:t>
      </w:r>
      <w:r w:rsidR="007B6C8D">
        <w:rPr>
          <w:rFonts w:asciiTheme="majorEastAsia" w:eastAsiaTheme="majorEastAsia" w:hAnsiTheme="majorEastAsia" w:hint="eastAsia"/>
          <w:b/>
          <w:bCs/>
          <w:sz w:val="36"/>
          <w:szCs w:val="36"/>
        </w:rPr>
        <w:t>科学与</w:t>
      </w:r>
      <w:r w:rsidRPr="00812BCD">
        <w:rPr>
          <w:rFonts w:asciiTheme="majorEastAsia" w:eastAsiaTheme="majorEastAsia" w:hAnsiTheme="majorEastAsia" w:hint="eastAsia"/>
          <w:b/>
          <w:bCs/>
          <w:sz w:val="36"/>
          <w:szCs w:val="36"/>
        </w:rPr>
        <w:t>工程学院</w:t>
      </w:r>
    </w:p>
    <w:tbl>
      <w:tblPr>
        <w:tblpPr w:leftFromText="180" w:rightFromText="180" w:vertAnchor="page" w:horzAnchor="margin" w:tblpY="2797"/>
        <w:tblW w:w="8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105"/>
        <w:gridCol w:w="2265"/>
        <w:gridCol w:w="1395"/>
        <w:gridCol w:w="780"/>
        <w:gridCol w:w="750"/>
        <w:gridCol w:w="1991"/>
      </w:tblGrid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IE33151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自动控制理论(1)——自动控制原理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IE33153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自动控制实践(1)——自动控制元件及线路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系统建模与仿真基础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8D" w:rsidRPr="002C0066" w:rsidRDefault="007B6C8D" w:rsidP="007B6C8D">
            <w:pPr>
              <w:spacing w:line="300" w:lineRule="exact"/>
              <w:rPr>
                <w:rFonts w:ascii="宋体" w:hAnsi="宋体"/>
              </w:rPr>
            </w:pPr>
            <w:r w:rsidRPr="002C0066">
              <w:rPr>
                <w:rFonts w:ascii="宋体" w:hAnsi="宋体" w:hint="eastAsia"/>
              </w:rPr>
              <w:t>自动控制理论（2）——</w:t>
            </w:r>
            <w:r w:rsidRPr="002C0066">
              <w:rPr>
                <w:rFonts w:ascii="宋体" w:hAnsi="宋体"/>
              </w:rPr>
              <w:t>计算机控制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8D" w:rsidRPr="002C0066" w:rsidRDefault="007B6C8D" w:rsidP="007B6C8D">
            <w:pPr>
              <w:spacing w:line="300" w:lineRule="exact"/>
              <w:rPr>
                <w:rFonts w:ascii="宋体" w:hAnsi="宋体"/>
              </w:rPr>
            </w:pPr>
            <w:r w:rsidRPr="002C0066">
              <w:rPr>
                <w:rFonts w:ascii="宋体" w:hAnsi="宋体" w:hint="eastAsia"/>
              </w:rPr>
              <w:t>自动控制理论（2）——</w:t>
            </w:r>
            <w:r w:rsidRPr="002C0066">
              <w:rPr>
                <w:rFonts w:ascii="宋体" w:hAnsi="宋体"/>
              </w:rPr>
              <w:t>现代控制理论基础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IE33106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C8D" w:rsidRPr="002C0066" w:rsidRDefault="007B6C8D" w:rsidP="007B6C8D">
            <w:pPr>
              <w:spacing w:line="300" w:lineRule="exact"/>
              <w:rPr>
                <w:rFonts w:ascii="宋体" w:hAnsi="宋体"/>
              </w:rPr>
            </w:pPr>
            <w:r w:rsidRPr="002C0066">
              <w:rPr>
                <w:rFonts w:ascii="宋体" w:hAnsi="宋体"/>
              </w:rPr>
              <w:t>自动控制</w:t>
            </w:r>
            <w:r w:rsidRPr="002C0066">
              <w:rPr>
                <w:rFonts w:ascii="宋体" w:hAnsi="宋体" w:hint="eastAsia"/>
              </w:rPr>
              <w:t>实践（</w:t>
            </w:r>
            <w:r w:rsidRPr="002C0066">
              <w:rPr>
                <w:rFonts w:ascii="宋体" w:hAnsi="宋体"/>
              </w:rPr>
              <w:t>2</w:t>
            </w:r>
            <w:r w:rsidRPr="002C0066">
              <w:rPr>
                <w:rFonts w:ascii="宋体" w:hAnsi="宋体" w:hint="eastAsia"/>
              </w:rPr>
              <w:t>）——</w:t>
            </w:r>
            <w:r w:rsidRPr="002C0066">
              <w:rPr>
                <w:rFonts w:ascii="宋体" w:hAnsi="宋体"/>
              </w:rPr>
              <w:t>控制系统设计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IE33107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2C0066" w:rsidRDefault="007B6C8D" w:rsidP="007B6C8D">
            <w:pPr>
              <w:spacing w:line="300" w:lineRule="exact"/>
              <w:rPr>
                <w:rFonts w:ascii="宋体" w:hAnsi="宋体"/>
              </w:rPr>
            </w:pPr>
            <w:r w:rsidRPr="002C0066">
              <w:rPr>
                <w:rFonts w:ascii="宋体" w:hAnsi="宋体"/>
              </w:rPr>
              <w:t>自动控制</w:t>
            </w:r>
            <w:r w:rsidRPr="002C0066">
              <w:rPr>
                <w:rFonts w:ascii="宋体" w:hAnsi="宋体" w:hint="eastAsia"/>
              </w:rPr>
              <w:t>实践（</w:t>
            </w:r>
            <w:r w:rsidRPr="002C0066">
              <w:rPr>
                <w:rFonts w:ascii="宋体" w:hAnsi="宋体"/>
              </w:rPr>
              <w:t>2</w:t>
            </w:r>
            <w:r w:rsidRPr="002C0066">
              <w:rPr>
                <w:rFonts w:ascii="宋体" w:hAnsi="宋体" w:hint="eastAsia"/>
              </w:rPr>
              <w:t>）——</w:t>
            </w:r>
            <w:r w:rsidRPr="002C0066">
              <w:rPr>
                <w:rFonts w:ascii="宋体" w:hAnsi="宋体"/>
              </w:rPr>
              <w:t>过程控制系统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B6C8D" w:rsidTr="00D4425D">
        <w:trPr>
          <w:trHeight w:val="55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BE11E1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11E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IE34105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实践环节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7B6C8D" w:rsidTr="00D4425D">
        <w:trPr>
          <w:trHeight w:val="555"/>
        </w:trPr>
        <w:tc>
          <w:tcPr>
            <w:tcW w:w="8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B6C8D" w:rsidTr="00D4425D">
        <w:trPr>
          <w:trHeight w:val="600"/>
        </w:trPr>
        <w:tc>
          <w:tcPr>
            <w:tcW w:w="8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</w:t>
            </w:r>
            <w:r w:rsidRPr="00D91B40">
              <w:rPr>
                <w:rStyle w:val="font41"/>
                <w:rFonts w:hint="default"/>
              </w:rPr>
              <w:t>方可申请辅修学位证书；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Pr="00BE11E1">
              <w:rPr>
                <w:rStyle w:val="font01"/>
                <w:rFonts w:hint="default"/>
                <w:b/>
                <w:bCs/>
              </w:rPr>
              <w:t>23</w:t>
            </w:r>
            <w:r>
              <w:rPr>
                <w:rStyle w:val="font41"/>
                <w:rFonts w:hint="default"/>
              </w:rPr>
              <w:t>学分方可申请辅修专业证书。</w:t>
            </w:r>
          </w:p>
        </w:tc>
      </w:tr>
    </w:tbl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450A8F">
        <w:rPr>
          <w:rFonts w:asciiTheme="majorEastAsia" w:eastAsiaTheme="majorEastAsia" w:hAnsiTheme="majorEastAsia" w:hint="eastAsia"/>
          <w:b/>
          <w:bCs/>
          <w:sz w:val="32"/>
          <w:szCs w:val="32"/>
        </w:rPr>
        <w:t>自动化专业</w:t>
      </w: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7B6C8D" w:rsidRDefault="007B6C8D" w:rsidP="007B6C8D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测控技术与仪器</w:t>
      </w:r>
      <w:r w:rsidRPr="00450A8F"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216BA4" w:rsidRPr="007B6C8D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pPr w:leftFromText="180" w:rightFromText="180" w:horzAnchor="margin" w:tblpXSpec="center" w:tblpY="1020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095"/>
        <w:gridCol w:w="2573"/>
        <w:gridCol w:w="1417"/>
        <w:gridCol w:w="851"/>
        <w:gridCol w:w="850"/>
        <w:gridCol w:w="1974"/>
      </w:tblGrid>
      <w:tr w:rsidR="00750600" w:rsidTr="00750600">
        <w:trPr>
          <w:trHeight w:val="4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Default="007B6C8D" w:rsidP="007B6C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750600" w:rsidTr="00750600">
        <w:trPr>
          <w:trHeight w:val="3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IE32202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工程光学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专业基础课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3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IE31412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信号与系统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专业基础课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3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IE32101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textAlignment w:val="center"/>
              <w:rPr>
                <w:rFonts w:ascii="Times New Roman" w:hAnsi="Times New Roman"/>
                <w:kern w:val="0"/>
                <w:sz w:val="22"/>
              </w:rPr>
            </w:pPr>
            <w:r w:rsidRPr="00A211E6">
              <w:rPr>
                <w:rFonts w:ascii="Times New Roman" w:hAnsi="Times New Roman"/>
              </w:rPr>
              <w:t>自动控制原理</w:t>
            </w:r>
            <w:r w:rsidRPr="00A211E6">
              <w:rPr>
                <w:rFonts w:ascii="Times New Roman" w:hAnsi="Times New Roman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专业基础课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秋</w:t>
            </w:r>
          </w:p>
        </w:tc>
      </w:tr>
      <w:tr w:rsidR="00750600" w:rsidTr="00750600">
        <w:trPr>
          <w:trHeight w:val="3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NA31108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机械学基础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专业基础课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3</w:t>
            </w:r>
            <w:r w:rsidRPr="00A211E6">
              <w:rPr>
                <w:rFonts w:ascii="Times New Roman" w:hAnsi="Times New Roman"/>
                <w:color w:val="000000"/>
              </w:rPr>
              <w:t>秋</w:t>
            </w:r>
          </w:p>
        </w:tc>
      </w:tr>
      <w:tr w:rsidR="00750600" w:rsidTr="00750600">
        <w:trPr>
          <w:trHeight w:val="33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IE32203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误差理论与数据处理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专业基础课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秋</w:t>
            </w:r>
          </w:p>
        </w:tc>
      </w:tr>
      <w:tr w:rsidR="00750600" w:rsidTr="00750600">
        <w:trPr>
          <w:trHeight w:val="4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IE33212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传感技术及应用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专业核心课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5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IE33213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精密仪器设计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专业核心课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4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IE33214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测控电路与驱动技术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专业核心课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3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IE33215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电子测量原理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专业核心课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3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IE33216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rPr>
                <w:rFonts w:ascii="Times New Roman" w:hAnsi="Times New Roman"/>
                <w:color w:val="000000"/>
              </w:rPr>
            </w:pPr>
            <w:r w:rsidRPr="00A211E6">
              <w:rPr>
                <w:rFonts w:ascii="Times New Roman" w:hAnsi="Times New Roman"/>
                <w:color w:val="000000"/>
              </w:rPr>
              <w:t>测量仪器设计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专业核心课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2.0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3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50600" w:rsidTr="00750600">
        <w:trPr>
          <w:trHeight w:val="3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IE34258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毕业设计（论文）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实践环节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A211E6" w:rsidRDefault="007B6C8D" w:rsidP="007B6C8D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A211E6">
              <w:rPr>
                <w:rFonts w:ascii="Times New Roman" w:hAnsi="Times New Roman"/>
                <w:kern w:val="0"/>
                <w:sz w:val="22"/>
              </w:rPr>
              <w:t>4</w:t>
            </w:r>
            <w:r w:rsidRPr="00A211E6">
              <w:rPr>
                <w:rFonts w:ascii="Times New Roman" w:hAnsi="Times New Roman"/>
                <w:kern w:val="0"/>
                <w:sz w:val="22"/>
              </w:rPr>
              <w:t>春</w:t>
            </w:r>
          </w:p>
        </w:tc>
      </w:tr>
      <w:tr w:rsidR="007B6C8D" w:rsidTr="00750600">
        <w:trPr>
          <w:trHeight w:val="384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D82E7A" w:rsidRDefault="007B6C8D" w:rsidP="007B6C8D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>总学分合计：</w:t>
            </w:r>
            <w:r w:rsidRPr="00D82E7A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7B6C8D" w:rsidTr="00750600">
        <w:trPr>
          <w:trHeight w:val="532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8D" w:rsidRPr="00D82E7A" w:rsidRDefault="007B6C8D" w:rsidP="007B6C8D"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>完成</w:t>
            </w: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3.5</w:t>
            </w: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>学分方可申请辅修学位证书；完成</w:t>
            </w: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24 </w:t>
            </w:r>
            <w:r w:rsidRPr="00D82E7A">
              <w:rPr>
                <w:rFonts w:ascii="Times New Roman" w:hAnsi="Times New Roman"/>
                <w:color w:val="000000"/>
                <w:kern w:val="0"/>
                <w:sz w:val="22"/>
              </w:rPr>
              <w:t>学分方可申请辅修专业证书。</w:t>
            </w:r>
          </w:p>
        </w:tc>
      </w:tr>
    </w:tbl>
    <w:p w:rsidR="00E666BE" w:rsidRDefault="00E666BE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通信工程</w:t>
      </w:r>
      <w:r w:rsidRPr="00450A8F"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8850" w:type="dxa"/>
        <w:jc w:val="center"/>
        <w:tblInd w:w="-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45"/>
        <w:gridCol w:w="2326"/>
        <w:gridCol w:w="1426"/>
        <w:gridCol w:w="750"/>
        <w:gridCol w:w="660"/>
        <w:gridCol w:w="1843"/>
      </w:tblGrid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IE31006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模拟电子技术基础</w:t>
            </w:r>
            <w:r w:rsidRPr="00AD2396">
              <w:rPr>
                <w:sz w:val="24"/>
              </w:rPr>
              <w:t>B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IE31412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信号与系统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jc w:val="center"/>
              <w:rPr>
                <w:sz w:val="24"/>
                <w:szCs w:val="24"/>
              </w:rPr>
            </w:pPr>
            <w:r w:rsidRPr="00AD2396">
              <w:rPr>
                <w:sz w:val="24"/>
              </w:rPr>
              <w:t>IE31007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数字电子技术基础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IE31703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电磁场与电磁波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IE32503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通信电子线路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IE32502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数字信号处理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IE32411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通信原理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IE33402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移动通信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300" w:lineRule="exac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IE34402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300" w:lineRule="exact"/>
              <w:rPr>
                <w:sz w:val="24"/>
              </w:rPr>
            </w:pPr>
            <w:r w:rsidRPr="00AD2396">
              <w:rPr>
                <w:sz w:val="24"/>
              </w:rPr>
              <w:t>毕业设计</w:t>
            </w:r>
            <w:r w:rsidRPr="00AD2396">
              <w:rPr>
                <w:rFonts w:hint="eastAsia"/>
                <w:sz w:val="24"/>
              </w:rPr>
              <w:t>（论文）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216BA4" w:rsidTr="00216BA4">
        <w:trPr>
          <w:trHeight w:val="600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通信工程</w:t>
      </w:r>
      <w:r w:rsidRPr="00450A8F"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（海洋探测技术方向）</w:t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8850" w:type="dxa"/>
        <w:jc w:val="center"/>
        <w:tblInd w:w="-2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45"/>
        <w:gridCol w:w="2326"/>
        <w:gridCol w:w="1426"/>
        <w:gridCol w:w="750"/>
        <w:gridCol w:w="660"/>
        <w:gridCol w:w="1843"/>
      </w:tblGrid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IE31006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模拟电子技术基础</w:t>
            </w:r>
            <w:r w:rsidRPr="00AD2396">
              <w:rPr>
                <w:sz w:val="24"/>
              </w:rPr>
              <w:t>B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IE31412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信号与系统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jc w:val="center"/>
              <w:rPr>
                <w:sz w:val="24"/>
                <w:szCs w:val="24"/>
              </w:rPr>
            </w:pPr>
            <w:r w:rsidRPr="00AD2396">
              <w:rPr>
                <w:sz w:val="24"/>
              </w:rPr>
              <w:t>IE31007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数字电子技术基础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3.5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IE31703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电磁场与电磁波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大类基础课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IE32503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通信电子线路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IE32502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数字信号处理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IE32411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240" w:lineRule="atLeast"/>
              <w:rPr>
                <w:sz w:val="24"/>
              </w:rPr>
            </w:pPr>
            <w:r w:rsidRPr="00AD2396">
              <w:rPr>
                <w:sz w:val="24"/>
              </w:rPr>
              <w:t>通信原理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5F056B" w:rsidRDefault="00216BA4" w:rsidP="00216BA4">
            <w:pPr>
              <w:spacing w:line="240" w:lineRule="atLeast"/>
              <w:jc w:val="center"/>
              <w:rPr>
                <w:sz w:val="24"/>
              </w:rPr>
            </w:pPr>
            <w:r w:rsidRPr="005F056B">
              <w:rPr>
                <w:rFonts w:hint="eastAsia"/>
                <w:sz w:val="24"/>
              </w:rPr>
              <w:t>IE33</w:t>
            </w:r>
            <w:r w:rsidRPr="005F056B">
              <w:rPr>
                <w:sz w:val="24"/>
              </w:rPr>
              <w:t>80</w:t>
            </w:r>
            <w:r w:rsidRPr="005F056B">
              <w:rPr>
                <w:rFonts w:hint="eastAsia"/>
                <w:sz w:val="24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5F056B" w:rsidRDefault="00216BA4" w:rsidP="00216BA4">
            <w:pPr>
              <w:spacing w:line="240" w:lineRule="atLeast"/>
              <w:rPr>
                <w:sz w:val="24"/>
              </w:rPr>
            </w:pPr>
            <w:r w:rsidRPr="005F056B">
              <w:rPr>
                <w:rFonts w:cs="宋体" w:hint="eastAsia"/>
                <w:sz w:val="24"/>
              </w:rPr>
              <w:t>海洋目标探测技术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300" w:lineRule="exact"/>
              <w:jc w:val="center"/>
              <w:rPr>
                <w:sz w:val="24"/>
              </w:rPr>
            </w:pPr>
            <w:r w:rsidRPr="00AD2396">
              <w:rPr>
                <w:sz w:val="24"/>
              </w:rPr>
              <w:t>IE34402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Pr="00AD2396" w:rsidRDefault="00216BA4" w:rsidP="00216BA4">
            <w:pPr>
              <w:spacing w:line="300" w:lineRule="exact"/>
              <w:rPr>
                <w:sz w:val="24"/>
              </w:rPr>
            </w:pPr>
            <w:r w:rsidRPr="00AD2396">
              <w:rPr>
                <w:sz w:val="24"/>
              </w:rPr>
              <w:t>毕业设计</w:t>
            </w:r>
            <w:r w:rsidRPr="00AD2396">
              <w:rPr>
                <w:rFonts w:hint="eastAsia"/>
                <w:sz w:val="24"/>
              </w:rPr>
              <w:t>（论文）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216BA4" w:rsidTr="00216BA4">
        <w:trPr>
          <w:trHeight w:val="555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216BA4" w:rsidTr="00216BA4">
        <w:trPr>
          <w:trHeight w:val="600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A4" w:rsidRDefault="00216BA4" w:rsidP="00216BA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BA4" w:rsidRPr="00FA13B7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电子信息工程</w:t>
      </w:r>
      <w:r w:rsidRPr="00450A8F"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8925" w:type="dxa"/>
        <w:jc w:val="center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230"/>
        <w:gridCol w:w="2461"/>
        <w:gridCol w:w="1321"/>
        <w:gridCol w:w="765"/>
        <w:gridCol w:w="705"/>
        <w:gridCol w:w="1918"/>
      </w:tblGrid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IE31003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电路B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IE31412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IE31007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IE31703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IE32503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IE32502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IE33404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IE33509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无线电定位原理与技术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DC770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IE34507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750600" w:rsidTr="00D4425D">
        <w:trPr>
          <w:trHeight w:val="600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2925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 w:rsidR="002925C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BA4" w:rsidRPr="002925C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电子科学与技术专业</w:t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90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30"/>
        <w:gridCol w:w="2686"/>
        <w:gridCol w:w="1306"/>
        <w:gridCol w:w="690"/>
        <w:gridCol w:w="705"/>
        <w:gridCol w:w="1843"/>
      </w:tblGrid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sz w:val="24"/>
                <w:szCs w:val="24"/>
              </w:rPr>
              <w:t>IE31006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模拟电子技术基础B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专业基础课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sz w:val="24"/>
                <w:szCs w:val="24"/>
              </w:rPr>
              <w:t>IE31007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数字电子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技术基础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基础</w:t>
            </w: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IE33611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固态电子论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核心</w:t>
            </w: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IE33612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微电子器件原理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专业核心课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IE33618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集成电路设计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原理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专业核心课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IE33619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模拟CMOS集成电路设计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专业核心课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639F5">
              <w:rPr>
                <w:rFonts w:ascii="宋体" w:hAnsi="宋体" w:cs="宋体"/>
                <w:color w:val="000000"/>
                <w:sz w:val="24"/>
                <w:szCs w:val="24"/>
              </w:rPr>
              <w:t>IE33623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M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EMS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基础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Pr="003E464E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选修</w:t>
            </w:r>
            <w:r w:rsidRPr="003E464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E464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IE34619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750600" w:rsidTr="00D4425D">
        <w:trPr>
          <w:trHeight w:val="555"/>
          <w:jc w:val="center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750600" w:rsidTr="00D4425D">
        <w:trPr>
          <w:trHeight w:val="600"/>
          <w:jc w:val="center"/>
        </w:trPr>
        <w:tc>
          <w:tcPr>
            <w:tcW w:w="9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600" w:rsidRDefault="00750600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电磁场与无线技术</w:t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89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199"/>
        <w:gridCol w:w="2265"/>
        <w:gridCol w:w="1395"/>
        <w:gridCol w:w="719"/>
        <w:gridCol w:w="689"/>
        <w:gridCol w:w="2040"/>
      </w:tblGrid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IE31703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2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IE32701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微波技术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IE32702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天线原理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IE32704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射频电路基础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IE33711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电磁兼容原理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IE33712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微波电子线路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IE33717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电波传播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IE33718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天线</w:t>
            </w:r>
            <w:r w:rsidRPr="000F2B1A">
              <w:t>CAD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IE33729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pStyle w:val="Default"/>
              <w:jc w:val="center"/>
            </w:pPr>
            <w:r w:rsidRPr="000F2B1A">
              <w:t>毫米波成像原理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3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B3386D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IE34720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实践教学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Pr="000F2B1A" w:rsidRDefault="00935E04" w:rsidP="00D4425D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4</w:t>
            </w:r>
            <w:r w:rsidRPr="000F2B1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935E04" w:rsidTr="00935E04">
        <w:trPr>
          <w:trHeight w:val="555"/>
          <w:jc w:val="center"/>
        </w:trPr>
        <w:tc>
          <w:tcPr>
            <w:tcW w:w="8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935E04" w:rsidTr="00935E04">
        <w:trPr>
          <w:trHeight w:val="600"/>
          <w:jc w:val="center"/>
        </w:trPr>
        <w:tc>
          <w:tcPr>
            <w:tcW w:w="8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E04" w:rsidRDefault="00935E04" w:rsidP="00D442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666BE" w:rsidRDefault="00E666BE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216BA4" w:rsidRDefault="00216BA4" w:rsidP="00216BA4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990B96" w:rsidRPr="00990B96" w:rsidRDefault="00990B9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90B96">
        <w:rPr>
          <w:rFonts w:asciiTheme="majorEastAsia" w:eastAsiaTheme="majorEastAsia" w:hAnsiTheme="majorEastAsia" w:hint="eastAsia"/>
          <w:b/>
          <w:bCs/>
          <w:sz w:val="36"/>
          <w:szCs w:val="36"/>
        </w:rPr>
        <w:t>经济与管理学院</w:t>
      </w:r>
    </w:p>
    <w:p w:rsidR="00981159" w:rsidRDefault="00981159" w:rsidP="00981159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981159" w:rsidRDefault="00981159" w:rsidP="00981159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会计学专业</w:t>
      </w:r>
    </w:p>
    <w:tbl>
      <w:tblPr>
        <w:tblW w:w="88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291"/>
        <w:gridCol w:w="1786"/>
        <w:gridCol w:w="1516"/>
        <w:gridCol w:w="1092"/>
        <w:gridCol w:w="960"/>
        <w:gridCol w:w="1605"/>
      </w:tblGrid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建议选课学期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EM31002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财务会计学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成本会计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/>
                <w:sz w:val="24"/>
                <w:szCs w:val="24"/>
              </w:rPr>
              <w:t>EM31012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EM33126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sz w:val="24"/>
                <w:szCs w:val="24"/>
              </w:rPr>
              <w:t>高级财务会计实务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hint="eastAsia"/>
                <w:sz w:val="24"/>
                <w:szCs w:val="24"/>
              </w:rPr>
              <w:t>大数据条件下财务分析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/>
                <w:color w:val="800080"/>
                <w:sz w:val="24"/>
                <w:szCs w:val="24"/>
              </w:rPr>
            </w:pPr>
            <w:r w:rsidRPr="00D91768">
              <w:rPr>
                <w:rFonts w:ascii="宋体" w:hAnsi="宋体"/>
                <w:color w:val="80008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/>
                <w:color w:val="800080"/>
                <w:sz w:val="24"/>
                <w:szCs w:val="24"/>
              </w:rPr>
            </w:pPr>
            <w:r>
              <w:rPr>
                <w:rFonts w:ascii="宋体" w:hAnsi="宋体" w:hint="eastAsia"/>
                <w:color w:val="800080"/>
                <w:sz w:val="24"/>
                <w:szCs w:val="24"/>
              </w:rPr>
              <w:t>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sz w:val="24"/>
                <w:szCs w:val="24"/>
              </w:rPr>
              <w:t>审计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D91768" w:rsidRDefault="007B18AA" w:rsidP="00394C7E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sz w:val="24"/>
                <w:szCs w:val="24"/>
              </w:rPr>
              <w:t>3春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sz w:val="24"/>
                <w:szCs w:val="24"/>
              </w:rPr>
              <w:t>EM33128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政府与非盈利组织会计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/>
                <w:sz w:val="24"/>
                <w:szCs w:val="24"/>
              </w:rPr>
              <w:t>EM34109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+12</w:t>
            </w:r>
            <w:r w:rsidRPr="00D917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9176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D91768" w:rsidRDefault="007B18AA" w:rsidP="00394C7E">
            <w:pPr>
              <w:widowControl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B18AA" w:rsidTr="00394C7E">
        <w:trPr>
          <w:trHeight w:val="567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8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学分方可申请辅修学位证书。</w:t>
            </w:r>
          </w:p>
        </w:tc>
      </w:tr>
    </w:tbl>
    <w:p w:rsidR="00981159" w:rsidRDefault="00981159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981159" w:rsidRDefault="00981159">
      <w:pPr>
        <w:widowControl/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sz w:val="36"/>
          <w:szCs w:val="36"/>
        </w:rPr>
        <w:br w:type="page"/>
      </w:r>
    </w:p>
    <w:p w:rsidR="00663916" w:rsidRDefault="0066391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2169DC" w:rsidRDefault="002169DC" w:rsidP="002169DC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国际经济与贸易专业</w:t>
      </w:r>
    </w:p>
    <w:tbl>
      <w:tblPr>
        <w:tblW w:w="87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85"/>
        <w:gridCol w:w="1576"/>
        <w:gridCol w:w="1516"/>
        <w:gridCol w:w="930"/>
        <w:gridCol w:w="840"/>
        <w:gridCol w:w="2083"/>
      </w:tblGrid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EM31004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EM31010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EM31017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EM33221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EM33222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EM33223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M33225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EM33232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M33228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EM34203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352+12周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18AA" w:rsidTr="00394C7E">
        <w:trPr>
          <w:trHeight w:val="567"/>
          <w:jc w:val="center"/>
        </w:trPr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学分方可申请辅修专业证书。      </w:t>
            </w:r>
          </w:p>
        </w:tc>
      </w:tr>
      <w:tr w:rsidR="007B18AA" w:rsidTr="00394C7E">
        <w:trPr>
          <w:trHeight w:val="567"/>
          <w:jc w:val="center"/>
        </w:trPr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学分方可申请辅修学位证书。</w:t>
            </w:r>
          </w:p>
        </w:tc>
      </w:tr>
    </w:tbl>
    <w:p w:rsidR="002169DC" w:rsidRDefault="002169DC" w:rsidP="002169D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2169DC" w:rsidRDefault="002169DC">
      <w:pPr>
        <w:widowControl/>
        <w:jc w:val="left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sz w:val="36"/>
          <w:szCs w:val="36"/>
        </w:rPr>
        <w:br w:type="page"/>
      </w:r>
    </w:p>
    <w:p w:rsidR="00663916" w:rsidRDefault="00663916" w:rsidP="00663916"/>
    <w:p w:rsidR="002A05FE" w:rsidRPr="002A05FE" w:rsidRDefault="00663916" w:rsidP="002A05FE">
      <w:pPr>
        <w:widowControl/>
        <w:jc w:val="center"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工商管理专业</w:t>
      </w:r>
    </w:p>
    <w:tbl>
      <w:tblPr>
        <w:tblW w:w="8977" w:type="dxa"/>
        <w:jc w:val="center"/>
        <w:tblInd w:w="-3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200"/>
        <w:gridCol w:w="2312"/>
        <w:gridCol w:w="1500"/>
        <w:gridCol w:w="1086"/>
        <w:gridCol w:w="690"/>
        <w:gridCol w:w="1537"/>
      </w:tblGrid>
      <w:tr w:rsidR="007B18AA" w:rsidTr="00394C7E">
        <w:trPr>
          <w:trHeight w:val="555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Default="007B18AA" w:rsidP="00394C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建议选课学期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EM31001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EM31006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EM31007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战略管理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EM31023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EM31024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商务数据分析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EM33324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EM33228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EM33323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EM33231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EM33227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生产与运作管理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EM33232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创业管理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EM33322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60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EM34305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创业管理课程设计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sz w:val="24"/>
                <w:szCs w:val="24"/>
              </w:rPr>
              <w:t>EM34303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400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B18AA" w:rsidTr="00394C7E">
        <w:trPr>
          <w:trHeight w:val="435"/>
          <w:jc w:val="center"/>
        </w:trPr>
        <w:tc>
          <w:tcPr>
            <w:tcW w:w="8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完成</w:t>
            </w:r>
            <w:r w:rsidRPr="009D605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  <w:tr w:rsidR="007B18AA" w:rsidTr="00394C7E">
        <w:trPr>
          <w:trHeight w:val="480"/>
          <w:jc w:val="center"/>
        </w:trPr>
        <w:tc>
          <w:tcPr>
            <w:tcW w:w="8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8AA" w:rsidRPr="009D6057" w:rsidRDefault="007B18AA" w:rsidP="00394C7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完成</w:t>
            </w:r>
            <w:r w:rsidRPr="009D605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学分（选修课需完成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9D605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学分）且毕业设计合格后方可申请辅修学位证书。</w:t>
            </w:r>
          </w:p>
        </w:tc>
      </w:tr>
    </w:tbl>
    <w:p w:rsidR="00663916" w:rsidRDefault="00663916" w:rsidP="00663916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663916" w:rsidRDefault="00663916" w:rsidP="00663916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663916" w:rsidRPr="00D0574F" w:rsidRDefault="00663916" w:rsidP="00663916"/>
    <w:p w:rsidR="00663916" w:rsidRPr="00663916" w:rsidRDefault="0066391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663916" w:rsidRDefault="0066391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663916" w:rsidRDefault="0066391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663916" w:rsidRDefault="00663916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D70B34" w:rsidRDefault="00D4425D" w:rsidP="002169DC">
      <w:pPr>
        <w:widowControl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/>
          <w:b/>
          <w:bCs/>
          <w:sz w:val="36"/>
          <w:szCs w:val="36"/>
        </w:rPr>
        <w:br w:type="page"/>
      </w:r>
      <w:r w:rsidR="00D70B34" w:rsidRPr="0052679E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计算机科学与技术学院</w:t>
      </w:r>
    </w:p>
    <w:p w:rsidR="005956E3" w:rsidRPr="0052679E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CA4F72" w:rsidRDefault="0052679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计算机科学与技术专业</w:t>
      </w:r>
    </w:p>
    <w:tbl>
      <w:tblPr>
        <w:tblW w:w="9072" w:type="dxa"/>
        <w:jc w:val="center"/>
        <w:tblLayout w:type="fixed"/>
        <w:tblLook w:val="04A0"/>
      </w:tblPr>
      <w:tblGrid>
        <w:gridCol w:w="659"/>
        <w:gridCol w:w="1065"/>
        <w:gridCol w:w="2609"/>
        <w:gridCol w:w="1065"/>
        <w:gridCol w:w="720"/>
        <w:gridCol w:w="1065"/>
        <w:gridCol w:w="1889"/>
      </w:tblGrid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数据结构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秋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算法设计与分析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春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计算机组成原理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春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操作系统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秋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数据库系统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秋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CS33107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计算机网络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秋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CS33110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软件工程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春</w:t>
            </w:r>
          </w:p>
        </w:tc>
      </w:tr>
      <w:tr w:rsidR="00E25E64" w:rsidTr="00E25E64">
        <w:trPr>
          <w:trHeight w:val="555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E64" w:rsidRDefault="00E25E64" w:rsidP="00E25E64">
            <w:pPr>
              <w:pStyle w:val="a8"/>
              <w:widowControl/>
              <w:numPr>
                <w:ilvl w:val="0"/>
                <w:numId w:val="4"/>
              </w:numPr>
              <w:ind w:firstLineChars="0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24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CS34108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514A41">
            <w:pPr>
              <w:spacing w:line="240" w:lineRule="atLeast"/>
              <w:jc w:val="lef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毕业设计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5E64" w:rsidRDefault="00E25E64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必修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spacing w:line="300" w:lineRule="exac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>
            <w:pPr>
              <w:widowControl/>
              <w:jc w:val="center"/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hint="eastAsia"/>
                <w:color w:val="000000" w:themeColor="text1"/>
                <w:kern w:val="0"/>
                <w:sz w:val="24"/>
                <w:szCs w:val="24"/>
              </w:rPr>
              <w:t>秋</w:t>
            </w:r>
          </w:p>
        </w:tc>
      </w:tr>
      <w:tr w:rsidR="00E25E64" w:rsidTr="00E666BE">
        <w:trPr>
          <w:trHeight w:val="555"/>
          <w:jc w:val="center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E666BE">
            <w:pPr>
              <w:spacing w:line="24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总学分合计：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37.5</w:t>
            </w:r>
          </w:p>
        </w:tc>
      </w:tr>
      <w:tr w:rsidR="00E25E64" w:rsidTr="00E666BE">
        <w:trPr>
          <w:trHeight w:val="555"/>
          <w:jc w:val="center"/>
        </w:trPr>
        <w:tc>
          <w:tcPr>
            <w:tcW w:w="9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E64" w:rsidRDefault="00E25E64" w:rsidP="00E666BE">
            <w:pPr>
              <w:spacing w:line="24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完成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37.5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学分方可申请辅修学位证书；完成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23.5</w:t>
            </w: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学分方可申请辅修专业证书。</w:t>
            </w:r>
          </w:p>
        </w:tc>
      </w:tr>
    </w:tbl>
    <w:p w:rsidR="005956E3" w:rsidRPr="00E25E64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25E64" w:rsidRDefault="00E25E64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25E64" w:rsidRDefault="00E25E64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25E64" w:rsidRDefault="00E25E64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网络空间安全专业</w:t>
      </w: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215"/>
        <w:gridCol w:w="2941"/>
        <w:gridCol w:w="1213"/>
        <w:gridCol w:w="782"/>
        <w:gridCol w:w="840"/>
        <w:gridCol w:w="1439"/>
      </w:tblGrid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1F3A50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CS33301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CS33302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计算机网络原理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CS33306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数据库系统原理与安全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CS33311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现代密码学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CS33307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操作系统原理及安全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CS33313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计算机系统安全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5956E3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CS33314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网络安全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专业核心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5E73EE" w:rsidRDefault="005956E3" w:rsidP="00170A83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E73EE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5956E3" w:rsidRPr="00AC7ADC" w:rsidTr="00170A83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EE">
              <w:rPr>
                <w:rFonts w:ascii="Times New Roman" w:hAnsi="Times New Roman"/>
                <w:sz w:val="24"/>
                <w:szCs w:val="24"/>
              </w:rPr>
              <w:t>CS34</w:t>
            </w:r>
            <w:r w:rsidRPr="00A066EE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066E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毕业设计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论文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专业必修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C7ADC">
              <w:rPr>
                <w:rFonts w:ascii="Times New Roman" w:hAnsi="Times New Roman" w:hint="eastAsia"/>
                <w:kern w:val="0"/>
                <w:sz w:val="24"/>
                <w:szCs w:val="24"/>
              </w:rPr>
              <w:t>14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AC7ADC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秋和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AC7ADC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5956E3" w:rsidRPr="00AC7ADC" w:rsidTr="00170A83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AC7ADC">
              <w:rPr>
                <w:rFonts w:ascii="宋体" w:hAnsi="宋体" w:cs="宋体" w:hint="eastAsia"/>
                <w:kern w:val="0"/>
                <w:sz w:val="24"/>
                <w:szCs w:val="24"/>
              </w:rPr>
              <w:t>总学分合计：34</w:t>
            </w:r>
          </w:p>
        </w:tc>
      </w:tr>
      <w:tr w:rsidR="005956E3" w:rsidRPr="00AC7ADC" w:rsidTr="00170A83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6E3" w:rsidRPr="00AC7ADC" w:rsidRDefault="005956E3" w:rsidP="00170A83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AC7ADC">
              <w:rPr>
                <w:rFonts w:ascii="宋体" w:hAnsi="宋体" w:cs="宋体" w:hint="eastAsia"/>
                <w:kern w:val="0"/>
                <w:sz w:val="24"/>
                <w:szCs w:val="24"/>
              </w:rPr>
              <w:t>完成</w:t>
            </w:r>
            <w:r w:rsidRPr="00AC7A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  <w:r w:rsidRPr="00AC7ADC">
              <w:rPr>
                <w:rFonts w:ascii="宋体" w:hAnsi="宋体" w:cs="宋体" w:hint="eastAsia"/>
                <w:kern w:val="0"/>
                <w:sz w:val="24"/>
                <w:szCs w:val="24"/>
              </w:rPr>
              <w:t>学分方可申请</w:t>
            </w:r>
            <w:r w:rsidRPr="00AC7ADC">
              <w:rPr>
                <w:rFonts w:ascii="宋体" w:hAnsi="宋体" w:cs="宋体" w:hint="eastAsia"/>
                <w:kern w:val="0"/>
                <w:sz w:val="22"/>
              </w:rPr>
              <w:t>辅修学位证书</w:t>
            </w:r>
            <w:r w:rsidRPr="00AC7ADC">
              <w:rPr>
                <w:rFonts w:ascii="宋体" w:hAnsi="宋体" w:cs="宋体" w:hint="eastAsia"/>
                <w:kern w:val="0"/>
                <w:sz w:val="24"/>
                <w:szCs w:val="24"/>
              </w:rPr>
              <w:t>；完成</w:t>
            </w:r>
            <w:r w:rsidRPr="00AC7AD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AC7ADC">
              <w:rPr>
                <w:rFonts w:ascii="宋体" w:hAnsi="宋体" w:cs="宋体" w:hint="eastAsia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5956E3" w:rsidRPr="005956E3" w:rsidRDefault="005956E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B40A2E" w:rsidRDefault="00B40A2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365C9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语言文学学院</w:t>
      </w:r>
    </w:p>
    <w:p w:rsidR="00B40A2E" w:rsidRDefault="00B40A2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英语专业</w:t>
      </w:r>
    </w:p>
    <w:tbl>
      <w:tblPr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30"/>
        <w:gridCol w:w="2506"/>
        <w:gridCol w:w="1321"/>
        <w:gridCol w:w="765"/>
        <w:gridCol w:w="660"/>
        <w:gridCol w:w="1843"/>
      </w:tblGrid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基础英语1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英语写作3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LL32143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英语口语3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LL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32112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基础英语2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LL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32134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英语写作4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136F66">
              <w:rPr>
                <w:rFonts w:ascii="宋体" w:hAnsi="宋体" w:cs="宋体"/>
                <w:kern w:val="0"/>
                <w:sz w:val="24"/>
                <w:szCs w:val="24"/>
              </w:rPr>
              <w:t>LL32144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英语口语4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LL33113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 w:hint="eastAsia"/>
                <w:kern w:val="0"/>
                <w:sz w:val="24"/>
                <w:szCs w:val="24"/>
              </w:rPr>
              <w:t>英汉翻译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英国文学史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美国文学史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LL33131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学位论文写作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LL34102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4春</w:t>
            </w:r>
          </w:p>
        </w:tc>
      </w:tr>
      <w:tr w:rsidR="002169DC" w:rsidTr="002308DE">
        <w:trPr>
          <w:trHeight w:val="735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学分，其中专业基础课程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学分，专业核心课程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</w:t>
            </w:r>
            <w:r w:rsidRPr="00AB5524"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毕业设计13学分</w:t>
            </w:r>
          </w:p>
        </w:tc>
      </w:tr>
      <w:tr w:rsidR="002169DC" w:rsidTr="002308DE">
        <w:trPr>
          <w:trHeight w:val="600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完成以上总学分方可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申请辅修学位证书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；完成除毕业设计外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9DC" w:rsidRDefault="002169DC" w:rsidP="006E539F">
      <w:pPr>
        <w:jc w:val="center"/>
        <w:rPr>
          <w:rFonts w:ascii="宋体" w:hAnsi="宋体" w:cs="宋体"/>
          <w:kern w:val="0"/>
          <w:sz w:val="24"/>
          <w:szCs w:val="24"/>
        </w:rPr>
      </w:pPr>
    </w:p>
    <w:p w:rsidR="002169DC" w:rsidRDefault="002169D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 w:rsidR="00257C85" w:rsidRDefault="00257C8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汉语言文学专业</w:t>
      </w:r>
    </w:p>
    <w:tbl>
      <w:tblPr>
        <w:tblW w:w="9163" w:type="dxa"/>
        <w:jc w:val="center"/>
        <w:tblInd w:w="-2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134"/>
        <w:gridCol w:w="1898"/>
        <w:gridCol w:w="992"/>
        <w:gridCol w:w="1276"/>
        <w:gridCol w:w="850"/>
        <w:gridCol w:w="709"/>
        <w:gridCol w:w="1788"/>
      </w:tblGrid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选课建议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课程类别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建议选课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长</w:t>
            </w:r>
            <w:r w:rsidRPr="0026407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学期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中国现当代文学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选</w:t>
            </w:r>
            <w:r w:rsidRPr="0026407F"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4.0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32312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中国现当代文学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4.0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现代汉语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现代汉语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古代汉语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32362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古代汉语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LL323</w:t>
            </w:r>
            <w:r w:rsidRPr="0026407F">
              <w:rPr>
                <w:rFonts w:ascii="Arial Narrow" w:hAnsi="Arial Narrow" w:cs="Arial Narrow" w:hint="eastAsia"/>
                <w:szCs w:val="21"/>
              </w:rPr>
              <w:t>3</w:t>
            </w:r>
            <w:r w:rsidRPr="0026407F">
              <w:rPr>
                <w:rFonts w:ascii="Arial Narrow" w:hAnsi="Arial Narrow" w:cs="Arial Narrow"/>
                <w:szCs w:val="21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中国古代文学史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LL323</w:t>
            </w:r>
            <w:r w:rsidRPr="0026407F">
              <w:rPr>
                <w:rFonts w:ascii="Arial Narrow" w:hAnsi="Arial Narrow" w:cs="Arial Narrow" w:hint="eastAsia"/>
                <w:szCs w:val="21"/>
              </w:rPr>
              <w:t>3</w:t>
            </w:r>
            <w:r w:rsidRPr="0026407F">
              <w:rPr>
                <w:rFonts w:ascii="Arial Narrow" w:hAnsi="Arial Narrow" w:cs="Arial Narrow"/>
                <w:szCs w:val="21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中国古代文学史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秋</w:t>
            </w:r>
            <w:r w:rsidRPr="0026407F">
              <w:rPr>
                <w:rFonts w:ascii="Arial Narrow" w:hAnsi="宋体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LL323</w:t>
            </w:r>
            <w:r w:rsidRPr="0026407F">
              <w:rPr>
                <w:rFonts w:ascii="Arial Narrow" w:hAnsi="Arial Narrow" w:cs="Arial Narrow" w:hint="eastAsia"/>
                <w:szCs w:val="21"/>
              </w:rPr>
              <w:t>3</w:t>
            </w:r>
            <w:r w:rsidRPr="0026407F">
              <w:rPr>
                <w:rFonts w:ascii="Arial Narrow" w:hAnsi="Arial Narrow" w:cs="Arial Narrow"/>
                <w:szCs w:val="21"/>
              </w:rPr>
              <w:t>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中国古代文学史</w:t>
            </w:r>
            <w:r w:rsidRPr="0026407F">
              <w:rPr>
                <w:rFonts w:ascii="Arial Narrow" w:hAnsi="Arial Narrow"/>
                <w:szCs w:val="21"/>
              </w:rPr>
              <w:t>(III)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外国文学史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  <w:r w:rsidRPr="0026407F">
              <w:rPr>
                <w:rFonts w:ascii="Arial Narrow" w:hAnsi="Arial Narrow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外国文学史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32351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写作</w:t>
            </w:r>
            <w:r w:rsidRPr="0026407F">
              <w:rPr>
                <w:rFonts w:ascii="Arial Narrow" w:hAnsi="Arial Narrow"/>
                <w:szCs w:val="21"/>
              </w:rPr>
              <w:t>(I)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  <w:r w:rsidRPr="0026407F">
              <w:rPr>
                <w:rFonts w:ascii="Arial Narrow" w:hAnsi="Arial Narrow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32352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写作</w:t>
            </w:r>
            <w:r w:rsidRPr="0026407F">
              <w:rPr>
                <w:rFonts w:ascii="Arial Narrow" w:hAnsi="Arial Narrow"/>
                <w:szCs w:val="21"/>
              </w:rPr>
              <w:t>(II)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专业基础课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</w:t>
            </w: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LL33381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诗歌</w:t>
            </w:r>
            <w:r w:rsidRPr="0026407F">
              <w:rPr>
                <w:rFonts w:ascii="Arial Narrow"/>
                <w:szCs w:val="21"/>
              </w:rPr>
              <w:t>创</w:t>
            </w:r>
            <w:r w:rsidRPr="0026407F">
              <w:rPr>
                <w:rFonts w:ascii="Arial Narrow" w:hAnsi="宋体"/>
                <w:szCs w:val="21"/>
              </w:rPr>
              <w:t>作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宋体"/>
                <w:szCs w:val="21"/>
              </w:rPr>
              <w:t>夏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宋体"/>
                <w:szCs w:val="21"/>
              </w:rPr>
              <w:t>夏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小说创作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  <w:r w:rsidRPr="0026407F">
              <w:rPr>
                <w:rFonts w:ascii="Arial Narrow" w:hAnsi="宋体" w:hint="eastAsia"/>
                <w:szCs w:val="21"/>
              </w:rPr>
              <w:t>/4</w:t>
            </w:r>
            <w:r w:rsidRPr="0026407F">
              <w:rPr>
                <w:rFonts w:ascii="Arial Narrow" w:hAnsi="宋体" w:hint="eastAsia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文学概论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/4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LL333</w:t>
            </w:r>
            <w:r w:rsidRPr="0026407F">
              <w:rPr>
                <w:rFonts w:ascii="Arial Narrow" w:hAnsi="Arial Narrow" w:cs="Arial Narrow" w:hint="eastAsia"/>
                <w:szCs w:val="21"/>
              </w:rPr>
              <w:t>4</w:t>
            </w:r>
            <w:r w:rsidRPr="0026407F">
              <w:rPr>
                <w:rFonts w:ascii="Arial Narrow" w:hAnsi="Arial Narrow" w:cs="Arial Narrow"/>
                <w:szCs w:val="21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西方文艺理论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LL333</w:t>
            </w:r>
            <w:r w:rsidRPr="0026407F">
              <w:rPr>
                <w:rFonts w:ascii="Arial Narrow" w:hAnsi="Arial Narrow" w:cs="Arial Narrow" w:hint="eastAsia"/>
                <w:szCs w:val="21"/>
              </w:rPr>
              <w:t>5</w:t>
            </w:r>
            <w:r w:rsidRPr="0026407F">
              <w:rPr>
                <w:rFonts w:ascii="Arial Narrow" w:hAnsi="Arial Narrow" w:cs="Arial Narrow"/>
                <w:szCs w:val="21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中国古代文论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LL34320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名著研读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2选1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专业实践课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/4</w:t>
            </w:r>
            <w:r w:rsidRPr="0026407F">
              <w:rPr>
                <w:rFonts w:ascii="Arial Narrow" w:hAnsi="Arial Narrow"/>
                <w:szCs w:val="21"/>
              </w:rPr>
              <w:t>秋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LL34330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cs="宋体"/>
                <w:szCs w:val="21"/>
              </w:rPr>
              <w:t>专业研究入门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2A77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专业实践课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Arial Narrow" w:hint="eastAsia"/>
                <w:szCs w:val="21"/>
              </w:rPr>
              <w:t>春</w:t>
            </w:r>
          </w:p>
        </w:tc>
      </w:tr>
      <w:tr w:rsidR="00526E6D" w:rsidRPr="0026407F" w:rsidTr="002A774C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宋体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现代派</w:t>
            </w:r>
            <w:r w:rsidRPr="0026407F">
              <w:rPr>
                <w:rFonts w:ascii="Arial Narrow" w:hAnsi="宋体" w:hint="eastAsia"/>
                <w:szCs w:val="21"/>
              </w:rPr>
              <w:t>与</w:t>
            </w:r>
          </w:p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 w:hint="eastAsia"/>
                <w:szCs w:val="21"/>
              </w:rPr>
              <w:t>后现代</w:t>
            </w:r>
            <w:r w:rsidRPr="0026407F">
              <w:rPr>
                <w:rFonts w:ascii="Arial Narrow" w:hAnsi="宋体"/>
                <w:szCs w:val="21"/>
              </w:rPr>
              <w:t>文学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 w:hint="eastAsia"/>
                <w:szCs w:val="21"/>
              </w:rPr>
              <w:t>春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中国古典文献学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/4</w:t>
            </w:r>
            <w:r w:rsidRPr="0026407F">
              <w:rPr>
                <w:rFonts w:ascii="Arial Narrow" w:hAnsi="宋体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33360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语言学概论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33370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汉语文字学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3</w:t>
            </w:r>
            <w:r w:rsidRPr="0026407F">
              <w:rPr>
                <w:rFonts w:ascii="Arial Narrow" w:hAnsi="宋体"/>
                <w:szCs w:val="21"/>
              </w:rPr>
              <w:t>春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/>
                <w:szCs w:val="21"/>
              </w:rPr>
              <w:t>LL</w:t>
            </w:r>
            <w:r w:rsidRPr="0026407F">
              <w:rPr>
                <w:rFonts w:ascii="Arial Narrow" w:hAnsi="Arial Narrow" w:cs="Arial Narrow" w:hint="eastAsia"/>
                <w:szCs w:val="21"/>
              </w:rPr>
              <w:t>33380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学术论文撰写方法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 w:hint="eastAsia"/>
                <w:szCs w:val="21"/>
              </w:rPr>
              <w:t>2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  <w:r w:rsidRPr="0026407F">
              <w:rPr>
                <w:rFonts w:ascii="Arial Narrow" w:hAnsi="Arial Narrow" w:hint="eastAsia"/>
                <w:szCs w:val="21"/>
              </w:rPr>
              <w:t>/3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LL33391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戏曲研究</w:t>
            </w:r>
            <w:r w:rsidRPr="0026407F">
              <w:rPr>
                <w:rFonts w:ascii="Arial Narrow" w:hAnsi="Arial Narrow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专业选修课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Arial Narrow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/4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LL33392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女性文学选读</w:t>
            </w:r>
            <w:r w:rsidRPr="0026407F">
              <w:rPr>
                <w:rFonts w:ascii="Arial Narrow" w:hAnsi="Arial Narrow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专业选修课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Arial Narrow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/4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 w:cs="Arial Narrow"/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LL33393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专业英语</w:t>
            </w:r>
            <w:r w:rsidRPr="0026407F">
              <w:rPr>
                <w:rFonts w:ascii="Arial Narrow" w:hAnsi="Arial Narrow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专业选修课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Arial Narrow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/4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LL33394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对外汉语教学</w:t>
            </w:r>
            <w:r w:rsidRPr="0026407F">
              <w:rPr>
                <w:rFonts w:ascii="Arial Narrow" w:hAnsi="Arial Narrow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宋体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jc w:val="center"/>
              <w:rPr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专业选修课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Arial Narrow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/4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szCs w:val="21"/>
              </w:rPr>
            </w:pPr>
            <w:r w:rsidRPr="0026407F">
              <w:rPr>
                <w:rFonts w:ascii="Arial Narrow" w:hAnsi="Arial Narrow" w:cs="Arial Narrow" w:hint="eastAsia"/>
                <w:szCs w:val="21"/>
              </w:rPr>
              <w:t>LL33395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宋体"/>
                <w:szCs w:val="21"/>
              </w:rPr>
            </w:pPr>
            <w:r w:rsidRPr="0026407F">
              <w:rPr>
                <w:rFonts w:ascii="Arial Narrow" w:hAnsi="宋体" w:hint="eastAsia"/>
                <w:szCs w:val="21"/>
              </w:rPr>
              <w:t>世界文学选读</w:t>
            </w:r>
            <w:r w:rsidRPr="0026407F">
              <w:rPr>
                <w:rFonts w:ascii="Arial Narrow" w:hAnsi="宋体" w:hint="eastAsia"/>
                <w:szCs w:val="21"/>
              </w:rPr>
              <w:t>(</w:t>
            </w:r>
            <w:r w:rsidRPr="0026407F">
              <w:rPr>
                <w:rFonts w:ascii="Arial Narrow" w:hAnsi="宋体" w:hint="eastAsia"/>
                <w:szCs w:val="21"/>
              </w:rPr>
              <w:t>英语</w:t>
            </w:r>
            <w:r w:rsidRPr="0026407F">
              <w:rPr>
                <w:rFonts w:ascii="Arial Narrow" w:hAnsi="宋体" w:hint="eastAsia"/>
                <w:szCs w:val="21"/>
              </w:rPr>
              <w:t>)</w:t>
            </w:r>
            <w:r w:rsidRPr="0026407F">
              <w:rPr>
                <w:rFonts w:ascii="Arial Narrow" w:hAnsi="Arial Narrow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宋体"/>
                <w:szCs w:val="21"/>
              </w:rPr>
            </w:pPr>
            <w:r w:rsidRPr="0026407F">
              <w:rPr>
                <w:rFonts w:ascii="Arial Narrow" w:hAnsi="宋体" w:hint="eastAsia"/>
                <w:szCs w:val="21"/>
              </w:rPr>
              <w:t>任选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专业选修课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407F">
              <w:rPr>
                <w:rFonts w:ascii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 w:rsidRPr="0026407F">
              <w:rPr>
                <w:rFonts w:ascii="Arial Narrow" w:hAnsi="Arial Narrow"/>
                <w:szCs w:val="21"/>
              </w:rPr>
              <w:t>3</w:t>
            </w:r>
            <w:r w:rsidRPr="0026407F">
              <w:rPr>
                <w:rFonts w:ascii="Arial Narrow" w:hAnsi="Arial Narrow"/>
                <w:szCs w:val="21"/>
              </w:rPr>
              <w:t>秋</w:t>
            </w:r>
            <w:r w:rsidRPr="0026407F">
              <w:rPr>
                <w:rFonts w:ascii="Arial Narrow" w:hAnsi="Arial Narrow"/>
                <w:szCs w:val="21"/>
              </w:rPr>
              <w:t>/3</w:t>
            </w:r>
            <w:r w:rsidRPr="0026407F">
              <w:rPr>
                <w:rFonts w:ascii="Arial Narrow" w:hAnsi="Arial Narrow"/>
                <w:szCs w:val="21"/>
              </w:rPr>
              <w:t>春</w:t>
            </w:r>
            <w:r w:rsidRPr="0026407F">
              <w:rPr>
                <w:rFonts w:ascii="Arial Narrow" w:hAnsi="Arial Narrow" w:hint="eastAsia"/>
                <w:szCs w:val="21"/>
              </w:rPr>
              <w:t>/4</w:t>
            </w:r>
            <w:r w:rsidRPr="0026407F">
              <w:rPr>
                <w:rFonts w:ascii="Arial Narrow" w:hAnsi="Arial Narrow" w:hint="eastAsia"/>
                <w:szCs w:val="21"/>
              </w:rPr>
              <w:t>秋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2308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D66886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 w:cs="Arial Narrow"/>
              </w:rPr>
            </w:pPr>
            <w:r w:rsidRPr="004D3150">
              <w:rPr>
                <w:rFonts w:ascii="Arial Narrow" w:hAnsi="Arial Narrow" w:cs="Arial Narrow"/>
              </w:rPr>
              <w:t>LL34350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宋体"/>
                <w:szCs w:val="21"/>
              </w:rPr>
            </w:pPr>
            <w:r>
              <w:rPr>
                <w:rFonts w:ascii="Arial Narrow" w:hAnsi="宋体" w:hint="eastAsia"/>
                <w:szCs w:val="21"/>
              </w:rPr>
              <w:t>毕业论文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6D" w:rsidRDefault="002A774C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宋体"/>
                <w:szCs w:val="21"/>
              </w:rPr>
            </w:pPr>
            <w:r>
              <w:rPr>
                <w:rFonts w:ascii="Arial Narrow" w:hAnsi="宋体" w:hint="eastAsia"/>
                <w:szCs w:val="21"/>
              </w:rPr>
              <w:t>辅修</w:t>
            </w:r>
            <w:r w:rsidR="00526E6D">
              <w:rPr>
                <w:rFonts w:ascii="Arial Narrow" w:hAnsi="宋体" w:hint="eastAsia"/>
                <w:szCs w:val="21"/>
              </w:rPr>
              <w:t>学位</w:t>
            </w:r>
          </w:p>
          <w:p w:rsidR="00526E6D" w:rsidRPr="00D66886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宋体"/>
                <w:szCs w:val="21"/>
              </w:rPr>
            </w:pPr>
            <w:r>
              <w:rPr>
                <w:rFonts w:ascii="Arial Narrow" w:hAnsi="宋体" w:hint="eastAsia"/>
                <w:szCs w:val="21"/>
              </w:rPr>
              <w:t>必修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E6D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D66886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12</w:t>
            </w:r>
            <w:r>
              <w:rPr>
                <w:rFonts w:ascii="Arial Narrow" w:hAnsi="Arial Narrow" w:hint="eastAsia"/>
                <w:szCs w:val="21"/>
              </w:rPr>
              <w:t>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D66886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12.0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D66886" w:rsidRDefault="00526E6D" w:rsidP="007B18AA">
            <w:pPr>
              <w:widowControl/>
              <w:snapToGrid w:val="0"/>
              <w:spacing w:beforeLines="20" w:afterLines="20"/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 w:hint="eastAsia"/>
                <w:szCs w:val="21"/>
              </w:rPr>
              <w:t>4</w:t>
            </w:r>
            <w:r>
              <w:rPr>
                <w:rFonts w:ascii="Arial Narrow" w:hAnsi="Arial Narrow" w:hint="eastAsia"/>
                <w:szCs w:val="21"/>
              </w:rPr>
              <w:t>春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9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26407F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hint="eastAsia"/>
                <w:szCs w:val="21"/>
              </w:rPr>
              <w:t>辅修专业：</w:t>
            </w:r>
            <w:r w:rsidRPr="0026407F">
              <w:rPr>
                <w:rFonts w:hint="eastAsia"/>
                <w:szCs w:val="21"/>
              </w:rPr>
              <w:t>最低修习限选课</w:t>
            </w:r>
            <w:r w:rsidRPr="0026407F">
              <w:rPr>
                <w:rFonts w:hint="eastAsia"/>
                <w:szCs w:val="21"/>
              </w:rPr>
              <w:t>7</w:t>
            </w:r>
            <w:r w:rsidRPr="0026407F">
              <w:rPr>
                <w:rFonts w:hint="eastAsia"/>
                <w:szCs w:val="21"/>
              </w:rPr>
              <w:t>门（从</w:t>
            </w:r>
            <w:r w:rsidRPr="0026407F">
              <w:rPr>
                <w:rFonts w:hint="eastAsia"/>
                <w:szCs w:val="21"/>
              </w:rPr>
              <w:t>7</w:t>
            </w:r>
            <w:r w:rsidRPr="0026407F">
              <w:rPr>
                <w:rFonts w:hint="eastAsia"/>
                <w:szCs w:val="21"/>
              </w:rPr>
              <w:t>组课程中每组选</w:t>
            </w:r>
            <w:r w:rsidRPr="0026407F">
              <w:rPr>
                <w:szCs w:val="21"/>
              </w:rPr>
              <w:t>1</w:t>
            </w:r>
            <w:r w:rsidRPr="0026407F">
              <w:rPr>
                <w:rFonts w:hint="eastAsia"/>
                <w:szCs w:val="21"/>
              </w:rPr>
              <w:t>门）</w:t>
            </w:r>
            <w:r w:rsidRPr="0026407F">
              <w:rPr>
                <w:szCs w:val="21"/>
              </w:rPr>
              <w:t>2</w:t>
            </w:r>
            <w:r w:rsidRPr="0026407F">
              <w:rPr>
                <w:rFonts w:hint="eastAsia"/>
                <w:szCs w:val="21"/>
              </w:rPr>
              <w:t>2</w:t>
            </w:r>
            <w:r w:rsidRPr="0026407F">
              <w:rPr>
                <w:rFonts w:hint="eastAsia"/>
                <w:szCs w:val="21"/>
              </w:rPr>
              <w:t>学分，任选课</w:t>
            </w:r>
            <w:r w:rsidRPr="0026407F">
              <w:rPr>
                <w:rFonts w:hint="eastAsia"/>
                <w:szCs w:val="21"/>
              </w:rPr>
              <w:t>3</w:t>
            </w:r>
            <w:r w:rsidRPr="0026407F">
              <w:rPr>
                <w:rFonts w:hint="eastAsia"/>
                <w:szCs w:val="21"/>
              </w:rPr>
              <w:t>学分。按此要求修满</w:t>
            </w:r>
            <w:r w:rsidRPr="0026407F">
              <w:rPr>
                <w:rFonts w:hint="eastAsia"/>
                <w:szCs w:val="21"/>
              </w:rPr>
              <w:t>25</w:t>
            </w:r>
            <w:r w:rsidRPr="0026407F">
              <w:rPr>
                <w:rFonts w:hint="eastAsia"/>
                <w:szCs w:val="21"/>
              </w:rPr>
              <w:t>学分（每一类课程的学分及总学分多选均不限），通过考试，便完成了对汉语言文学</w:t>
            </w:r>
            <w:r>
              <w:rPr>
                <w:rFonts w:hint="eastAsia"/>
                <w:szCs w:val="21"/>
              </w:rPr>
              <w:t>辅修</w:t>
            </w:r>
            <w:r w:rsidRPr="0026407F">
              <w:rPr>
                <w:rFonts w:hint="eastAsia"/>
                <w:szCs w:val="21"/>
              </w:rPr>
              <w:t>专业的辅修。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9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526E6D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szCs w:val="21"/>
              </w:rPr>
            </w:pPr>
            <w:r w:rsidRPr="00526E6D">
              <w:rPr>
                <w:rFonts w:hint="eastAsia"/>
                <w:szCs w:val="21"/>
              </w:rPr>
              <w:t>辅修学位：最低修习限选课</w:t>
            </w:r>
            <w:r w:rsidRPr="00526E6D">
              <w:rPr>
                <w:rFonts w:hint="eastAsia"/>
                <w:szCs w:val="21"/>
              </w:rPr>
              <w:t>6</w:t>
            </w:r>
            <w:r w:rsidRPr="00526E6D">
              <w:rPr>
                <w:rFonts w:hint="eastAsia"/>
                <w:szCs w:val="21"/>
              </w:rPr>
              <w:t>门（从除第</w:t>
            </w:r>
            <w:r w:rsidRPr="00526E6D">
              <w:rPr>
                <w:rFonts w:hint="eastAsia"/>
                <w:szCs w:val="21"/>
              </w:rPr>
              <w:t>19</w:t>
            </w:r>
            <w:r w:rsidRPr="00526E6D">
              <w:rPr>
                <w:rFonts w:hint="eastAsia"/>
                <w:szCs w:val="21"/>
              </w:rPr>
              <w:t>、</w:t>
            </w:r>
            <w:r w:rsidRPr="00526E6D">
              <w:rPr>
                <w:rFonts w:hint="eastAsia"/>
                <w:szCs w:val="21"/>
              </w:rPr>
              <w:t>20</w:t>
            </w:r>
            <w:r w:rsidRPr="00526E6D">
              <w:rPr>
                <w:rFonts w:hint="eastAsia"/>
                <w:szCs w:val="21"/>
              </w:rPr>
              <w:t>号课程之外的</w:t>
            </w:r>
            <w:r w:rsidRPr="00526E6D">
              <w:rPr>
                <w:rFonts w:hint="eastAsia"/>
                <w:szCs w:val="21"/>
              </w:rPr>
              <w:t>6</w:t>
            </w:r>
            <w:r w:rsidRPr="00526E6D">
              <w:rPr>
                <w:rFonts w:hint="eastAsia"/>
                <w:szCs w:val="21"/>
              </w:rPr>
              <w:t>组课程中每组选</w:t>
            </w:r>
            <w:r w:rsidRPr="00526E6D">
              <w:rPr>
                <w:szCs w:val="21"/>
              </w:rPr>
              <w:t>1</w:t>
            </w:r>
            <w:r w:rsidRPr="00526E6D">
              <w:rPr>
                <w:rFonts w:hint="eastAsia"/>
                <w:szCs w:val="21"/>
              </w:rPr>
              <w:t>门）</w:t>
            </w:r>
            <w:r w:rsidRPr="00526E6D">
              <w:rPr>
                <w:rFonts w:hint="eastAsia"/>
                <w:szCs w:val="21"/>
              </w:rPr>
              <w:t>19</w:t>
            </w:r>
            <w:r w:rsidRPr="00526E6D">
              <w:rPr>
                <w:rFonts w:hint="eastAsia"/>
                <w:szCs w:val="21"/>
              </w:rPr>
              <w:t>学分，任选课</w:t>
            </w:r>
            <w:r w:rsidRPr="00526E6D">
              <w:rPr>
                <w:rFonts w:hint="eastAsia"/>
                <w:szCs w:val="21"/>
              </w:rPr>
              <w:t>4</w:t>
            </w:r>
            <w:r w:rsidRPr="00526E6D">
              <w:rPr>
                <w:rFonts w:hint="eastAsia"/>
                <w:szCs w:val="21"/>
              </w:rPr>
              <w:t>学分（第</w:t>
            </w:r>
            <w:r w:rsidRPr="00526E6D">
              <w:rPr>
                <w:rFonts w:hint="eastAsia"/>
                <w:szCs w:val="21"/>
              </w:rPr>
              <w:t>19</w:t>
            </w:r>
            <w:r w:rsidRPr="00526E6D">
              <w:rPr>
                <w:rFonts w:hint="eastAsia"/>
                <w:szCs w:val="21"/>
              </w:rPr>
              <w:t>、</w:t>
            </w:r>
            <w:r w:rsidRPr="00526E6D">
              <w:rPr>
                <w:rFonts w:hint="eastAsia"/>
                <w:szCs w:val="21"/>
              </w:rPr>
              <w:t>20</w:t>
            </w:r>
            <w:r w:rsidRPr="00526E6D">
              <w:rPr>
                <w:rFonts w:hint="eastAsia"/>
                <w:szCs w:val="21"/>
              </w:rPr>
              <w:t>号课程对修辅修学位者亦为任选课程）。按此要求修满</w:t>
            </w:r>
            <w:r w:rsidRPr="00526E6D">
              <w:rPr>
                <w:rFonts w:hint="eastAsia"/>
                <w:szCs w:val="21"/>
              </w:rPr>
              <w:t>23</w:t>
            </w:r>
            <w:r w:rsidRPr="00526E6D">
              <w:rPr>
                <w:rFonts w:hint="eastAsia"/>
                <w:szCs w:val="21"/>
              </w:rPr>
              <w:t>学分（每一类课程的学分及总学分多选均不限），通过考试；且通过毕业论文答辩，共修满</w:t>
            </w:r>
            <w:r w:rsidRPr="00526E6D">
              <w:rPr>
                <w:rFonts w:hint="eastAsia"/>
                <w:szCs w:val="21"/>
              </w:rPr>
              <w:t>35</w:t>
            </w:r>
            <w:r w:rsidRPr="00526E6D">
              <w:rPr>
                <w:rFonts w:hint="eastAsia"/>
                <w:szCs w:val="21"/>
              </w:rPr>
              <w:t>学分，便完成了对汉语言文学专业辅修学位的辅修。</w:t>
            </w:r>
          </w:p>
        </w:tc>
      </w:tr>
      <w:tr w:rsidR="00526E6D" w:rsidRPr="0026407F" w:rsidTr="002308DE">
        <w:trPr>
          <w:trHeight w:val="555"/>
          <w:jc w:val="center"/>
        </w:trPr>
        <w:tc>
          <w:tcPr>
            <w:tcW w:w="9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E6D" w:rsidRPr="00526E6D" w:rsidRDefault="00526E6D" w:rsidP="007B18AA">
            <w:pPr>
              <w:widowControl/>
              <w:snapToGrid w:val="0"/>
              <w:spacing w:beforeLines="20" w:afterLines="20"/>
              <w:jc w:val="left"/>
              <w:rPr>
                <w:rFonts w:ascii="Arial Narrow" w:hAnsi="Arial Narrow"/>
                <w:szCs w:val="21"/>
              </w:rPr>
            </w:pPr>
            <w:r w:rsidRPr="00526E6D">
              <w:rPr>
                <w:rFonts w:hint="eastAsia"/>
                <w:szCs w:val="21"/>
              </w:rPr>
              <w:t>表中用</w:t>
            </w:r>
            <w:r w:rsidRPr="00526E6D">
              <w:rPr>
                <w:rFonts w:hint="eastAsia"/>
                <w:szCs w:val="21"/>
              </w:rPr>
              <w:t>*</w:t>
            </w:r>
            <w:r w:rsidRPr="00526E6D">
              <w:rPr>
                <w:rFonts w:hint="eastAsia"/>
                <w:szCs w:val="21"/>
              </w:rPr>
              <w:t>号标出的为本专业的专业选修课，不是每门课每学年都开，而要综合一个年级全班学生的意愿决定开哪几门，在其大三年度开设。辅修的学生应在每学年专业决定开设的课程中选课。</w:t>
            </w:r>
          </w:p>
        </w:tc>
      </w:tr>
    </w:tbl>
    <w:p w:rsidR="00B40A2E" w:rsidRDefault="00B40A2E" w:rsidP="00B40A2E">
      <w:pPr>
        <w:spacing w:before="48" w:after="48"/>
        <w:jc w:val="center"/>
        <w:rPr>
          <w:rFonts w:asciiTheme="majorEastAsia" w:eastAsiaTheme="majorEastAsia" w:hAnsiTheme="majorEastAsia"/>
          <w:bCs/>
          <w:szCs w:val="21"/>
        </w:rPr>
      </w:pPr>
    </w:p>
    <w:p w:rsidR="00B40A2E" w:rsidRDefault="00B40A2E" w:rsidP="00B40A2E">
      <w:pPr>
        <w:spacing w:before="48" w:after="48"/>
        <w:jc w:val="center"/>
        <w:rPr>
          <w:rFonts w:asciiTheme="majorEastAsia" w:eastAsiaTheme="majorEastAsia" w:hAnsiTheme="majorEastAsia"/>
          <w:bCs/>
          <w:szCs w:val="21"/>
        </w:rPr>
      </w:pPr>
    </w:p>
    <w:p w:rsidR="00B40A2E" w:rsidRDefault="00B40A2E" w:rsidP="00B40A2E">
      <w:pPr>
        <w:spacing w:before="48" w:after="48"/>
        <w:jc w:val="center"/>
        <w:rPr>
          <w:rFonts w:asciiTheme="majorEastAsia" w:eastAsiaTheme="majorEastAsia" w:hAnsiTheme="majorEastAsia"/>
          <w:bCs/>
          <w:szCs w:val="21"/>
        </w:rPr>
      </w:pPr>
    </w:p>
    <w:p w:rsidR="00B40A2E" w:rsidRDefault="00B40A2E" w:rsidP="00B40A2E">
      <w:pPr>
        <w:spacing w:before="48" w:after="48"/>
        <w:jc w:val="center"/>
        <w:rPr>
          <w:rFonts w:asciiTheme="majorEastAsia" w:eastAsiaTheme="majorEastAsia" w:hAnsiTheme="majorEastAsia"/>
          <w:bCs/>
          <w:szCs w:val="21"/>
        </w:rPr>
      </w:pPr>
    </w:p>
    <w:p w:rsidR="00B40A2E" w:rsidRDefault="00B40A2E" w:rsidP="00B40A2E">
      <w:pPr>
        <w:spacing w:before="48" w:after="48"/>
        <w:jc w:val="center"/>
        <w:rPr>
          <w:rFonts w:asciiTheme="majorEastAsia" w:eastAsiaTheme="majorEastAsia" w:hAnsiTheme="majorEastAsia"/>
          <w:bCs/>
          <w:szCs w:val="21"/>
        </w:rPr>
      </w:pPr>
    </w:p>
    <w:p w:rsidR="00370A2C" w:rsidRDefault="00B40A2E" w:rsidP="00526E6D">
      <w:pPr>
        <w:widowControl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szCs w:val="21"/>
        </w:rPr>
        <w:br w:type="page"/>
      </w:r>
    </w:p>
    <w:p w:rsidR="00370A2C" w:rsidRP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70A2C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理学院</w:t>
      </w:r>
    </w:p>
    <w:p w:rsidR="00B40A2E" w:rsidRDefault="00B40A2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数学与应用数学专业</w:t>
      </w:r>
    </w:p>
    <w:tbl>
      <w:tblPr>
        <w:tblW w:w="8639" w:type="dxa"/>
        <w:jc w:val="center"/>
        <w:tblInd w:w="-1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229"/>
        <w:gridCol w:w="1800"/>
        <w:gridCol w:w="1365"/>
        <w:gridCol w:w="823"/>
        <w:gridCol w:w="795"/>
        <w:gridCol w:w="1875"/>
      </w:tblGrid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泛函分析基础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数学物理方程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点集拓扑学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微分几何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近世代数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MA34003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31  </w:t>
            </w:r>
          </w:p>
        </w:tc>
      </w:tr>
      <w:tr w:rsidR="00370A2C" w:rsidTr="002C2B1D">
        <w:trPr>
          <w:trHeight w:val="600"/>
          <w:jc w:val="center"/>
        </w:trPr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23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信息与计算科学</w:t>
      </w:r>
    </w:p>
    <w:tbl>
      <w:tblPr>
        <w:tblW w:w="9000" w:type="dxa"/>
        <w:jc w:val="center"/>
        <w:tblInd w:w="-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260"/>
        <w:gridCol w:w="2041"/>
        <w:gridCol w:w="1501"/>
        <w:gridCol w:w="915"/>
        <w:gridCol w:w="840"/>
        <w:gridCol w:w="1843"/>
      </w:tblGrid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MA31008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MA31009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MA31010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泛函分析基础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MA32004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数学物理方程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信息论基础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MA32014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微分方程数值方法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MA34003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370A2C" w:rsidTr="002C2B1D">
        <w:trPr>
          <w:trHeight w:val="555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370A2C" w:rsidTr="002C2B1D">
        <w:trPr>
          <w:trHeight w:val="6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A2C" w:rsidRDefault="00370A2C" w:rsidP="002C2B1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B40A2E" w:rsidRDefault="00B40A2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光电信息科学与工程专业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9"/>
        <w:gridCol w:w="1184"/>
        <w:gridCol w:w="2127"/>
        <w:gridCol w:w="1275"/>
        <w:gridCol w:w="721"/>
        <w:gridCol w:w="629"/>
        <w:gridCol w:w="1844"/>
      </w:tblGrid>
      <w:tr w:rsidR="00894568" w:rsidTr="00AA476A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894568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894568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894568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68" w:rsidRDefault="00894568" w:rsidP="008945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EF06B9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6B9" w:rsidRDefault="00EF06B9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激光原理与技术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EF06B9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6B9" w:rsidRDefault="00EF06B9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光电子学原理与技术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EF06B9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6B9" w:rsidRDefault="00EF06B9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光电信息专业实验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EF06B9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6B9" w:rsidRDefault="00EF06B9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PH33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信息光学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EF06B9" w:rsidTr="00894568">
        <w:trPr>
          <w:trHeight w:val="555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06B9" w:rsidRDefault="00EF06B9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H34013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6周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7506A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EF06B9" w:rsidTr="00AA476A">
        <w:trPr>
          <w:trHeight w:val="555"/>
          <w:jc w:val="center"/>
        </w:trPr>
        <w:tc>
          <w:tcPr>
            <w:tcW w:w="8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EF06B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Style w:val="font12"/>
                <w:rFonts w:hint="eastAsia"/>
                <w:b/>
                <w:bCs/>
              </w:rPr>
              <w:t>33</w:t>
            </w:r>
          </w:p>
        </w:tc>
      </w:tr>
      <w:tr w:rsidR="00EF06B9" w:rsidTr="00AA476A">
        <w:trPr>
          <w:trHeight w:val="600"/>
          <w:jc w:val="center"/>
        </w:trPr>
        <w:tc>
          <w:tcPr>
            <w:tcW w:w="8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6B9" w:rsidRDefault="00EF06B9" w:rsidP="00EF06B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Style w:val="font12"/>
                <w:rFonts w:hint="eastAsia"/>
                <w:b/>
                <w:bCs/>
              </w:rPr>
              <w:t>33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Style w:val="font111"/>
                <w:rFonts w:hint="eastAsia"/>
                <w:b/>
                <w:bCs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370A2C" w:rsidRDefault="00370A2C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DC41CA" w:rsidRDefault="00DC41CA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644AF3" w:rsidRPr="00644AF3" w:rsidRDefault="00644AF3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644AF3"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海洋科学与技术学院</w:t>
      </w:r>
    </w:p>
    <w:p w:rsidR="00BA6999" w:rsidRDefault="00BA699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644AF3" w:rsidRDefault="00644AF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环境工程专业</w:t>
      </w:r>
    </w:p>
    <w:tbl>
      <w:tblPr>
        <w:tblW w:w="9450" w:type="dxa"/>
        <w:jc w:val="center"/>
        <w:tblInd w:w="-5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70"/>
        <w:gridCol w:w="2566"/>
        <w:gridCol w:w="1501"/>
        <w:gridCol w:w="930"/>
        <w:gridCol w:w="840"/>
        <w:gridCol w:w="1843"/>
      </w:tblGrid>
      <w:tr w:rsidR="00BA6999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MT32103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环境流体力学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MT32104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环境分析化学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MT32102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MT32107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污染控制微生物学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MT33101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MT33104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固体废弃物处理与资源化利用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MT33132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FF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水污染控制工程（2）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AA476A" w:rsidTr="00AA476A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MT34109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毕业设计（论文）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76A" w:rsidRDefault="00AA476A" w:rsidP="00AA476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 w:rsidR="00AA476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A6999" w:rsidTr="00170A83">
        <w:trPr>
          <w:trHeight w:val="600"/>
          <w:jc w:val="center"/>
        </w:trPr>
        <w:tc>
          <w:tcPr>
            <w:tcW w:w="9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完成以上总学分方可申请辅修学位证书；完成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644AF3" w:rsidRPr="00BA6999" w:rsidRDefault="00644AF3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DC41CA" w:rsidRDefault="00DC41CA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D22F65" w:rsidRDefault="00D22F6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化学工程与工艺专业</w:t>
      </w:r>
    </w:p>
    <w:tbl>
      <w:tblPr>
        <w:tblW w:w="8715" w:type="dxa"/>
        <w:jc w:val="center"/>
        <w:tblInd w:w="-2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245"/>
        <w:gridCol w:w="1846"/>
        <w:gridCol w:w="1336"/>
        <w:gridCol w:w="930"/>
        <w:gridCol w:w="840"/>
        <w:gridCol w:w="1843"/>
      </w:tblGrid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MT31060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物理化学A（1）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MT31053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有机化学A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MT31061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物理化学A（2）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MT31054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有机化学B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MT31064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物理化学实验A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MT31055</w:t>
            </w: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有机化学实验B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MT32052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化工原理B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MT33358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MT33351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MT33353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药物合成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MT33356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制药工艺学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MT34310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实践类课程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Pr="00514A41" w:rsidRDefault="00BA6999" w:rsidP="00170A8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514A4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4春</w:t>
            </w:r>
          </w:p>
        </w:tc>
      </w:tr>
      <w:tr w:rsidR="00BA6999" w:rsidTr="00170A83">
        <w:trPr>
          <w:trHeight w:val="555"/>
          <w:jc w:val="center"/>
        </w:trPr>
        <w:tc>
          <w:tcPr>
            <w:tcW w:w="8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总学分合计：35</w:t>
            </w:r>
          </w:p>
        </w:tc>
      </w:tr>
      <w:tr w:rsidR="00BA6999" w:rsidTr="00170A83">
        <w:trPr>
          <w:trHeight w:val="600"/>
          <w:jc w:val="center"/>
        </w:trPr>
        <w:tc>
          <w:tcPr>
            <w:tcW w:w="8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999" w:rsidRDefault="00BA6999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D22F65" w:rsidRPr="00BA6999" w:rsidRDefault="00D22F6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DC41CA" w:rsidRDefault="00DC41CA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5E6FE4" w:rsidRDefault="00A5740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生物工程专业</w:t>
      </w:r>
    </w:p>
    <w:tbl>
      <w:tblPr>
        <w:tblW w:w="88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125"/>
        <w:gridCol w:w="2206"/>
        <w:gridCol w:w="1321"/>
        <w:gridCol w:w="930"/>
        <w:gridCol w:w="840"/>
        <w:gridCol w:w="1843"/>
      </w:tblGrid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C37892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0"/>
                <w:sz w:val="24"/>
                <w:szCs w:val="24"/>
              </w:rPr>
            </w:pPr>
            <w:r w:rsidRPr="00C37892">
              <w:rPr>
                <w:rFonts w:ascii="宋体" w:hAnsi="宋体"/>
                <w:snapToGrid w:val="0"/>
                <w:sz w:val="24"/>
                <w:szCs w:val="24"/>
              </w:rPr>
              <w:t>MT31070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C37892" w:rsidRDefault="001B4B30" w:rsidP="00170A83">
            <w:pPr>
              <w:widowControl/>
              <w:textAlignment w:val="center"/>
              <w:rPr>
                <w:snapToGrid w:val="0"/>
              </w:rPr>
            </w:pPr>
            <w:r w:rsidRPr="00C37892">
              <w:rPr>
                <w:rFonts w:hint="eastAsia"/>
                <w:snapToGrid w:val="0"/>
              </w:rPr>
              <w:t>生物工程导论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cs="宋体"/>
                <w:color w:val="000000"/>
                <w:sz w:val="24"/>
                <w:szCs w:val="24"/>
              </w:rPr>
              <w:t>1</w:t>
            </w:r>
            <w:r w:rsidRPr="00514A41">
              <w:rPr>
                <w:rFonts w:ascii="宋体" w:cs="宋体" w:hint="eastAsia"/>
                <w:color w:val="000000"/>
                <w:sz w:val="24"/>
                <w:szCs w:val="24"/>
              </w:rPr>
              <w:t>秋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MT32219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  <w:r>
              <w:rPr>
                <w:szCs w:val="21"/>
              </w:rPr>
              <w:t>A(1)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MT32203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普通生物学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MT32204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生物化学</w:t>
            </w:r>
            <w:r>
              <w:rPr>
                <w:szCs w:val="21"/>
              </w:rPr>
              <w:t>A(2)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MT32205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MT32206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微生物学实验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adjustRightInd w:val="0"/>
              <w:snapToGrid w:val="0"/>
              <w:spacing w:line="280" w:lineRule="exact"/>
              <w:jc w:val="center"/>
              <w:rPr>
                <w:szCs w:val="21"/>
              </w:rPr>
            </w:pPr>
            <w:r w:rsidRPr="00AB3DD1">
              <w:rPr>
                <w:rFonts w:ascii="宋体" w:hAnsi="宋体" w:cs="宋体" w:hint="eastAsia"/>
                <w:kern w:val="0"/>
                <w:sz w:val="24"/>
                <w:szCs w:val="24"/>
              </w:rPr>
              <w:t>实践类课程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 w:rsidRPr="00514A41">
              <w:rPr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514A41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514A41">
              <w:rPr>
                <w:rFonts w:ascii="宋体" w:cs="宋体"/>
                <w:sz w:val="24"/>
                <w:szCs w:val="24"/>
              </w:rPr>
              <w:t>2</w:t>
            </w:r>
            <w:r w:rsidRPr="00514A41">
              <w:rPr>
                <w:rFonts w:ascii="宋体" w:cs="宋体" w:hint="eastAsia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MT33201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生物技术分离工程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MT33204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基因工程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MT33202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发酵工程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514A4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1A3C15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3C1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MT33203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生物工程设备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514A41"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 w:rsidRPr="00514A41">
              <w:rPr>
                <w:rFonts w:ascii="宋体" w:hAnsi="宋体" w:cs="宋体" w:hint="eastAsia"/>
                <w:color w:val="000000"/>
                <w:sz w:val="24"/>
                <w:szCs w:val="24"/>
              </w:rPr>
              <w:t>秋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37187E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37187E">
              <w:rPr>
                <w:rFonts w:ascii="宋体" w:hAnsi="宋体"/>
                <w:sz w:val="24"/>
                <w:szCs w:val="24"/>
              </w:rPr>
              <w:t>MT34204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065035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sz w:val="24"/>
                <w:szCs w:val="24"/>
              </w:rPr>
            </w:pPr>
            <w:r w:rsidRPr="00065035"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AB3DD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B3DD1">
              <w:rPr>
                <w:rFonts w:ascii="宋体" w:hAnsi="宋体" w:cs="宋体" w:hint="eastAsia"/>
                <w:kern w:val="0"/>
                <w:sz w:val="24"/>
                <w:szCs w:val="24"/>
              </w:rPr>
              <w:t>实践类课程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514A4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514A41">
              <w:rPr>
                <w:rFonts w:ascii="宋体" w:hAnsi="宋体" w:cs="宋体" w:hint="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514A41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Pr="00514A41" w:rsidRDefault="001B4B30" w:rsidP="00170A83">
            <w:pPr>
              <w:widowControl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514A4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514A41">
              <w:rPr>
                <w:rFonts w:ascii="宋体" w:hAnsi="宋体" w:cs="宋体" w:hint="eastAsia"/>
                <w:kern w:val="0"/>
                <w:sz w:val="24"/>
                <w:szCs w:val="24"/>
              </w:rPr>
              <w:t>春</w:t>
            </w:r>
          </w:p>
        </w:tc>
      </w:tr>
      <w:tr w:rsidR="001B4B30" w:rsidTr="00170A83">
        <w:trPr>
          <w:trHeight w:val="555"/>
          <w:jc w:val="center"/>
        </w:trPr>
        <w:tc>
          <w:tcPr>
            <w:tcW w:w="8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1B4B30" w:rsidTr="00170A83">
        <w:trPr>
          <w:trHeight w:val="600"/>
          <w:jc w:val="center"/>
        </w:trPr>
        <w:tc>
          <w:tcPr>
            <w:tcW w:w="8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30" w:rsidRDefault="001B4B30" w:rsidP="00170A8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A02C8B" w:rsidRDefault="00A02C8B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DC41CA" w:rsidRDefault="00DC41CA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861B7E" w:rsidRDefault="00861B7E" w:rsidP="00861B7E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材料科学与工程学院</w:t>
      </w:r>
    </w:p>
    <w:p w:rsidR="00861B7E" w:rsidRDefault="00861B7E" w:rsidP="00861B7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Pr="000C4D59" w:rsidRDefault="000A0A4E" w:rsidP="000A0A4E">
      <w:pPr>
        <w:jc w:val="center"/>
        <w:rPr>
          <w:rFonts w:ascii="Times New Roman" w:eastAsiaTheme="majorEastAsia" w:hAnsi="Times New Roman"/>
          <w:b/>
          <w:bCs/>
          <w:sz w:val="32"/>
          <w:szCs w:val="32"/>
        </w:rPr>
      </w:pPr>
      <w:r w:rsidRPr="000C4D59">
        <w:rPr>
          <w:rFonts w:ascii="Times New Roman" w:eastAsiaTheme="majorEastAsia" w:hAnsi="Times New Roman"/>
          <w:b/>
          <w:bCs/>
          <w:sz w:val="32"/>
          <w:szCs w:val="32"/>
        </w:rPr>
        <w:t>材料成型及控制工程专业</w:t>
      </w:r>
      <w:r w:rsidRPr="000C4D59">
        <w:rPr>
          <w:rFonts w:ascii="Times New Roman" w:hAnsi="Times New Roman"/>
          <w:b/>
          <w:color w:val="000000"/>
          <w:kern w:val="0"/>
          <w:sz w:val="32"/>
          <w:szCs w:val="32"/>
        </w:rPr>
        <w:t>（塑性成形方向）</w:t>
      </w:r>
    </w:p>
    <w:p w:rsidR="000A0A4E" w:rsidRPr="000C4D59" w:rsidRDefault="000A0A4E" w:rsidP="000A0A4E">
      <w:pPr>
        <w:jc w:val="center"/>
        <w:rPr>
          <w:rFonts w:ascii="Times New Roman" w:eastAsiaTheme="majorEastAsia" w:hAnsi="Times New Roman"/>
          <w:b/>
          <w:bCs/>
          <w:sz w:val="32"/>
          <w:szCs w:val="32"/>
        </w:rPr>
      </w:pPr>
    </w:p>
    <w:tbl>
      <w:tblPr>
        <w:tblW w:w="9240" w:type="dxa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110"/>
        <w:gridCol w:w="2852"/>
        <w:gridCol w:w="1701"/>
        <w:gridCol w:w="567"/>
        <w:gridCol w:w="567"/>
        <w:gridCol w:w="1783"/>
      </w:tblGrid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MS32111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弹塑性力学基础</w:t>
            </w: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/>
                <w:kern w:val="0"/>
                <w:sz w:val="24"/>
                <w:szCs w:val="21"/>
              </w:rPr>
              <w:t>MS33115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95356" w:rsidRDefault="000A0A4E" w:rsidP="000A0A4E">
            <w:pPr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/>
                <w:kern w:val="0"/>
                <w:sz w:val="24"/>
                <w:szCs w:val="21"/>
              </w:rPr>
              <w:t>造型材料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/>
                <w:kern w:val="0"/>
                <w:sz w:val="24"/>
                <w:szCs w:val="21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/>
                <w:kern w:val="0"/>
                <w:sz w:val="24"/>
                <w:szCs w:val="21"/>
              </w:rPr>
              <w:t>1</w:t>
            </w:r>
            <w:r w:rsidRPr="00595356">
              <w:rPr>
                <w:rFonts w:ascii="Times New Roman" w:hAnsi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 w:hint="eastAsia"/>
                <w:kern w:val="0"/>
                <w:sz w:val="24"/>
                <w:szCs w:val="21"/>
              </w:rPr>
              <w:t>1.0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595356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595356">
              <w:rPr>
                <w:rFonts w:ascii="Times New Roman" w:hAnsi="Times New Roman" w:hint="eastAsia"/>
                <w:kern w:val="0"/>
                <w:sz w:val="24"/>
                <w:szCs w:val="21"/>
              </w:rPr>
              <w:t>3</w:t>
            </w:r>
            <w:r w:rsidRPr="00595356">
              <w:rPr>
                <w:rFonts w:ascii="Times New Roman" w:hAnsi="Times New Roman" w:hint="eastAsia"/>
                <w:kern w:val="0"/>
                <w:sz w:val="24"/>
                <w:szCs w:val="21"/>
              </w:rPr>
              <w:t>秋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MS32118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塑性成形物理基础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秋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MS32116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1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1"/>
              </w:rPr>
              <w:t>金属</w:t>
            </w: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力学性能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2.0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秋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MS33120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材料成形模具数字化设计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MS32117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热加工过程传输原理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MS33119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材料成形过程数字化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MS32112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材料成形设备及控制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MS32121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体积成形原理与方法</w:t>
            </w: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MS32103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1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1"/>
              </w:rPr>
              <w:t>板材成形原理与方法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1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MS34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毕业设计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毕业设计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论文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6.0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秋</w:t>
            </w:r>
          </w:p>
        </w:tc>
      </w:tr>
      <w:tr w:rsidR="000A0A4E" w:rsidRPr="000C4D59" w:rsidTr="000A0A4E">
        <w:trPr>
          <w:trHeight w:val="4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MS34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毕业设计</w:t>
            </w:r>
            <w:r w:rsidRPr="0045540F">
              <w:rPr>
                <w:rFonts w:ascii="Times New Roman" w:hAnsi="Times New Roman"/>
                <w:kern w:val="0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毕业设计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论文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8.0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45540F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45540F">
              <w:rPr>
                <w:rFonts w:ascii="Times New Roman" w:hAnsi="Times New Roman" w:hint="eastAsia"/>
                <w:kern w:val="0"/>
                <w:sz w:val="24"/>
                <w:szCs w:val="24"/>
              </w:rPr>
              <w:t>春</w:t>
            </w:r>
          </w:p>
        </w:tc>
      </w:tr>
      <w:tr w:rsidR="000A0A4E" w:rsidRPr="000C4D59" w:rsidTr="000A0A4E">
        <w:trPr>
          <w:trHeight w:val="28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总学分合计：</w:t>
            </w:r>
            <w:r w:rsidRPr="000C4D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0A0A4E" w:rsidRPr="000C4D59" w:rsidTr="000A0A4E">
        <w:trPr>
          <w:trHeight w:val="420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C4D59" w:rsidRDefault="000A0A4E" w:rsidP="000A0A4E"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D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完成</w:t>
            </w:r>
            <w:r w:rsidRPr="000C4D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  <w:r w:rsidRPr="000C4D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</w:t>
            </w:r>
            <w:r w:rsidRPr="000C4D59">
              <w:rPr>
                <w:rFonts w:ascii="Times New Roman" w:hAnsi="Times New Roman"/>
                <w:color w:val="000000"/>
                <w:kern w:val="0"/>
                <w:sz w:val="22"/>
              </w:rPr>
              <w:t>辅修学位证书</w:t>
            </w:r>
            <w:r w:rsidRPr="000C4D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；完成</w:t>
            </w:r>
            <w:r w:rsidRPr="000C4D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0C4D5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.5</w:t>
            </w:r>
            <w:r w:rsidRPr="000C4D5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焊接技术与工程专业</w:t>
      </w: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70"/>
        <w:gridCol w:w="2214"/>
        <w:gridCol w:w="1985"/>
        <w:gridCol w:w="709"/>
        <w:gridCol w:w="708"/>
        <w:gridCol w:w="1644"/>
      </w:tblGrid>
      <w:tr w:rsidR="000A0A4E" w:rsidRPr="00DC75A2" w:rsidTr="000A0A4E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建议选课长学期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MS333</w:t>
            </w: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材料科学基础B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M</w:t>
            </w:r>
            <w:r w:rsidRPr="00DC75A2">
              <w:rPr>
                <w:rFonts w:ascii="宋体" w:hAnsi="宋体" w:cs="宋体"/>
                <w:sz w:val="24"/>
                <w:szCs w:val="24"/>
              </w:rPr>
              <w:t>S33245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激光焊接基础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</w:t>
            </w: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32362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材料分析测试方法A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NA31110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MS33254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金属力学性能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MS33201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焊接方法与设备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MS33203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焊接结构学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MS33202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焊接冶金学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MS33238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焊接自动化基础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DC75A2">
              <w:rPr>
                <w:rFonts w:ascii="宋体" w:hAnsi="宋体" w:cs="宋体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S34207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毕业设计(论文)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4秋</w:t>
            </w:r>
          </w:p>
        </w:tc>
      </w:tr>
      <w:tr w:rsidR="000A0A4E" w:rsidRPr="00DC75A2" w:rsidTr="000A0A4E">
        <w:trPr>
          <w:trHeight w:val="4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1</w:t>
            </w:r>
            <w:r w:rsidRPr="00DC75A2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top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M</w:t>
            </w: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S34208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sz w:val="24"/>
                <w:szCs w:val="24"/>
              </w:rPr>
              <w:t>毕业设计(论文)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DC75A2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4春</w:t>
            </w:r>
          </w:p>
        </w:tc>
      </w:tr>
      <w:tr w:rsidR="000A0A4E" w:rsidRPr="00DC75A2" w:rsidTr="000A0A4E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DC75A2">
              <w:rPr>
                <w:rFonts w:ascii="宋体" w:hAnsi="宋体" w:cs="宋体" w:hint="eastAsia"/>
                <w:kern w:val="0"/>
                <w:sz w:val="24"/>
                <w:szCs w:val="24"/>
              </w:rPr>
              <w:t>总学分合计：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5.0</w:t>
            </w:r>
          </w:p>
        </w:tc>
      </w:tr>
      <w:tr w:rsidR="000A0A4E" w:rsidRPr="00DC75A2" w:rsidTr="000A0A4E">
        <w:trPr>
          <w:trHeight w:val="600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DC75A2" w:rsidRDefault="000A0A4E" w:rsidP="000A0A4E"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35.0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</w:t>
            </w:r>
            <w:r w:rsidRPr="000A01C4">
              <w:rPr>
                <w:rFonts w:ascii="Times New Roman" w:hAnsi="Times New Roman"/>
                <w:color w:val="000000"/>
                <w:kern w:val="0"/>
                <w:sz w:val="22"/>
              </w:rPr>
              <w:t>辅修学位证书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21.0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Pr="00310680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材料科学与工程专业</w:t>
      </w: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9407" w:type="dxa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220"/>
        <w:gridCol w:w="2350"/>
        <w:gridCol w:w="1770"/>
        <w:gridCol w:w="810"/>
        <w:gridCol w:w="855"/>
        <w:gridCol w:w="1742"/>
      </w:tblGrid>
      <w:tr w:rsidR="000A0A4E" w:rsidTr="000A0A4E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33345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材料科学基础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MS33346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材料科学基础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A(2)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32354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材料热力学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3309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材料物理性能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A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33344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材料力学性能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MS31011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射线衍射分析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MS31012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电子显微学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MS33357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工程材料学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MS33358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功能材料学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S34308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B0662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6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毕业设计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毕业设计(论文)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秋</w:t>
            </w:r>
          </w:p>
        </w:tc>
      </w:tr>
      <w:tr w:rsidR="000A0A4E" w:rsidTr="000A0A4E">
        <w:trPr>
          <w:trHeight w:val="5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S3430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5B0662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62">
              <w:rPr>
                <w:rFonts w:ascii="Times New Roman" w:hAnsi="Times New Roman" w:hint="eastAsia"/>
                <w:color w:val="000000"/>
                <w:sz w:val="24"/>
                <w:szCs w:val="24"/>
              </w:rPr>
              <w:t>毕业设计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毕业设计(论文)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480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5.0</w:t>
            </w:r>
          </w:p>
        </w:tc>
      </w:tr>
      <w:tr w:rsidR="000A0A4E" w:rsidTr="000A0A4E">
        <w:trPr>
          <w:trHeight w:val="510"/>
        </w:trPr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0A01C4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35.0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</w:t>
            </w:r>
            <w:r w:rsidRPr="000A01C4">
              <w:rPr>
                <w:rFonts w:ascii="Times New Roman" w:hAnsi="Times New Roman"/>
                <w:color w:val="000000"/>
                <w:kern w:val="0"/>
                <w:sz w:val="22"/>
              </w:rPr>
              <w:t>辅修学位证书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21.0</w:t>
            </w:r>
            <w:r w:rsidRPr="000A01C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/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电子封装技术专业</w:t>
      </w:r>
    </w:p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tbl>
      <w:tblPr>
        <w:tblW w:w="9240" w:type="dxa"/>
        <w:tblInd w:w="-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230"/>
        <w:gridCol w:w="2381"/>
        <w:gridCol w:w="1701"/>
        <w:gridCol w:w="709"/>
        <w:gridCol w:w="709"/>
        <w:gridCol w:w="1775"/>
      </w:tblGrid>
      <w:tr w:rsidR="000A0A4E" w:rsidTr="000A0A4E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Default="000A0A4E" w:rsidP="000A0A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建议选课长学期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传输原理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MS333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材料科学基础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MS31454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半导体器件物理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MS33455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电子封装材料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MS31452E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微电子制造技术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英文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MS32451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电子封装结构与设计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MS32452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电子封装可靠性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MS32453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微纳连接原理与方法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MS34454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毕业设计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论文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毕业设计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论文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6.0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秋</w:t>
            </w:r>
          </w:p>
        </w:tc>
      </w:tr>
      <w:tr w:rsidR="000A0A4E" w:rsidRPr="00310680" w:rsidTr="000A0A4E">
        <w:trPr>
          <w:trHeight w:val="4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MS3445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毕业设计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论文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毕业设计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论文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8.0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 w:rsidRPr="0031068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春</w:t>
            </w:r>
          </w:p>
        </w:tc>
      </w:tr>
      <w:tr w:rsidR="000A0A4E" w:rsidTr="000A0A4E">
        <w:trPr>
          <w:trHeight w:val="600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总学分合计：</w:t>
            </w:r>
            <w:r w:rsidRPr="00D5670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D5670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4.0</w:t>
            </w:r>
          </w:p>
        </w:tc>
      </w:tr>
      <w:tr w:rsidR="000A0A4E" w:rsidTr="000A0A4E">
        <w:trPr>
          <w:trHeight w:val="435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A4E" w:rsidRPr="00310680" w:rsidRDefault="000A0A4E" w:rsidP="000A0A4E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完成</w:t>
            </w:r>
            <w:r w:rsidRPr="00D5670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D5670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D5670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D5670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学分方可申请辅修学位证书；完成</w:t>
            </w:r>
            <w:r w:rsidRPr="00D56708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D56708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0.0</w:t>
            </w:r>
            <w:r w:rsidRPr="003106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0A0A4E" w:rsidRDefault="000A0A4E" w:rsidP="000A0A4E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0A0A4E" w:rsidRDefault="000A0A4E" w:rsidP="000A0A4E"/>
    <w:p w:rsidR="000A0A4E" w:rsidRDefault="000A0A4E" w:rsidP="000A0A4E"/>
    <w:p w:rsidR="000A0A4E" w:rsidRPr="00310680" w:rsidRDefault="000A0A4E" w:rsidP="000A0A4E"/>
    <w:p w:rsidR="000C4A82" w:rsidRDefault="000C4A82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/>
          <w:b/>
          <w:bCs/>
          <w:sz w:val="32"/>
          <w:szCs w:val="32"/>
        </w:rPr>
        <w:br w:type="page"/>
      </w:r>
    </w:p>
    <w:p w:rsidR="00BE5B50" w:rsidRDefault="00BE5B50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lastRenderedPageBreak/>
        <w:t>土木工程系</w:t>
      </w:r>
    </w:p>
    <w:p w:rsidR="00E666BE" w:rsidRPr="00BE5B50" w:rsidRDefault="00E666BE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BE5B50" w:rsidRDefault="00BE5B50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土木工程专业</w:t>
      </w:r>
    </w:p>
    <w:tbl>
      <w:tblPr>
        <w:tblW w:w="9043" w:type="dxa"/>
        <w:jc w:val="center"/>
        <w:tblInd w:w="-3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1184"/>
        <w:gridCol w:w="2281"/>
        <w:gridCol w:w="1366"/>
        <w:gridCol w:w="930"/>
        <w:gridCol w:w="839"/>
        <w:gridCol w:w="1843"/>
      </w:tblGrid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CE31001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结构力学(1)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专业基础课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2春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CE33001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结构力学(2)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3秋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CE32001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混凝土与砌体结构(1)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3秋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CE32002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土力学与基础工程(1)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3秋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CE32003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钢结构(1)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3春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CE33003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混凝土与砌体结构(2)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3春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CE33004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土力学与基础工程(2)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3春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CE33005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钢结构(2）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专业核心课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4秋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CE34047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8周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4春</w:t>
            </w:r>
          </w:p>
        </w:tc>
      </w:tr>
      <w:tr w:rsidR="005A7E42" w:rsidTr="00170A83">
        <w:trPr>
          <w:trHeight w:val="555"/>
          <w:jc w:val="center"/>
        </w:trPr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32.5 </w:t>
            </w:r>
          </w:p>
        </w:tc>
      </w:tr>
      <w:tr w:rsidR="005A7E42" w:rsidTr="00170A83">
        <w:trPr>
          <w:trHeight w:val="600"/>
          <w:jc w:val="center"/>
        </w:trPr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完成以上总学分方可申请辅修学位证书；完成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  <w:tr w:rsidR="005A7E42" w:rsidTr="00170A83">
        <w:trPr>
          <w:trHeight w:val="1321"/>
          <w:jc w:val="center"/>
        </w:trPr>
        <w:tc>
          <w:tcPr>
            <w:tcW w:w="9043" w:type="dxa"/>
            <w:gridSpan w:val="7"/>
            <w:shd w:val="clear" w:color="auto" w:fill="auto"/>
            <w:vAlign w:val="center"/>
          </w:tcPr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  <w:p w:rsidR="005A7E42" w:rsidRDefault="005A7E42" w:rsidP="00170A8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对于土木类内专业及其它相近专业的学生，若有主修专业的课程与辅修课程名称相同或内容重复，需在选课前联系土木工程学院教学秘书，学院指定其它课程补充学分。</w:t>
            </w:r>
          </w:p>
        </w:tc>
      </w:tr>
    </w:tbl>
    <w:p w:rsidR="000C4A82" w:rsidRDefault="000C4A82" w:rsidP="00DC41CA">
      <w:pPr>
        <w:widowControl/>
        <w:jc w:val="left"/>
        <w:rPr>
          <w:rFonts w:asciiTheme="majorEastAsia" w:eastAsiaTheme="majorEastAsia" w:hAnsiTheme="majorEastAsia"/>
          <w:b/>
          <w:bCs/>
          <w:sz w:val="32"/>
          <w:szCs w:val="32"/>
        </w:rPr>
      </w:pPr>
    </w:p>
    <w:sectPr w:rsidR="000C4A82" w:rsidSect="00147285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4B" w:rsidRDefault="007A504B" w:rsidP="00AA1E6B">
      <w:r>
        <w:separator/>
      </w:r>
    </w:p>
  </w:endnote>
  <w:endnote w:type="continuationSeparator" w:id="1">
    <w:p w:rsidR="007A504B" w:rsidRDefault="007A504B" w:rsidP="00AA1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5D" w:rsidRDefault="00D442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04021"/>
    </w:sdtPr>
    <w:sdtContent>
      <w:p w:rsidR="00D4425D" w:rsidRDefault="008A39DF">
        <w:pPr>
          <w:pStyle w:val="a4"/>
          <w:jc w:val="center"/>
        </w:pPr>
        <w:r w:rsidRPr="008A39DF">
          <w:fldChar w:fldCharType="begin"/>
        </w:r>
        <w:r w:rsidR="00D4425D">
          <w:instrText>PAGE   \* MERGEFORMAT</w:instrText>
        </w:r>
        <w:r w:rsidRPr="008A39DF">
          <w:fldChar w:fldCharType="separate"/>
        </w:r>
        <w:r w:rsidR="007B18AA" w:rsidRPr="007B18AA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D4425D" w:rsidRDefault="00D442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5D" w:rsidRDefault="00D4425D">
    <w:pPr>
      <w:pStyle w:val="a4"/>
      <w:jc w:val="center"/>
    </w:pPr>
  </w:p>
  <w:p w:rsidR="00D4425D" w:rsidRDefault="00D442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4B" w:rsidRDefault="007A504B" w:rsidP="00AA1E6B">
      <w:r>
        <w:separator/>
      </w:r>
    </w:p>
  </w:footnote>
  <w:footnote w:type="continuationSeparator" w:id="1">
    <w:p w:rsidR="007A504B" w:rsidRDefault="007A504B" w:rsidP="00AA1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5D" w:rsidRDefault="00D442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5D" w:rsidRDefault="00D442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5D" w:rsidRDefault="00D442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D1DDC"/>
    <w:multiLevelType w:val="singleLevel"/>
    <w:tmpl w:val="932D1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77CD79"/>
    <w:multiLevelType w:val="singleLevel"/>
    <w:tmpl w:val="D877CD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FB3546"/>
    <w:multiLevelType w:val="singleLevel"/>
    <w:tmpl w:val="30FB35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734C6F88"/>
    <w:multiLevelType w:val="hybridMultilevel"/>
    <w:tmpl w:val="270E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C7"/>
    <w:rsid w:val="00022329"/>
    <w:rsid w:val="000328F8"/>
    <w:rsid w:val="00046F6F"/>
    <w:rsid w:val="00067BC3"/>
    <w:rsid w:val="00086128"/>
    <w:rsid w:val="000A0A4E"/>
    <w:rsid w:val="000C4A82"/>
    <w:rsid w:val="000D2A63"/>
    <w:rsid w:val="000D3B17"/>
    <w:rsid w:val="00124BD4"/>
    <w:rsid w:val="001344AC"/>
    <w:rsid w:val="00147285"/>
    <w:rsid w:val="00170A83"/>
    <w:rsid w:val="0018191C"/>
    <w:rsid w:val="001834B0"/>
    <w:rsid w:val="001854E9"/>
    <w:rsid w:val="00197CC1"/>
    <w:rsid w:val="001B3169"/>
    <w:rsid w:val="001B3FD8"/>
    <w:rsid w:val="001B4B30"/>
    <w:rsid w:val="001C19B2"/>
    <w:rsid w:val="001D34BC"/>
    <w:rsid w:val="001E0BA2"/>
    <w:rsid w:val="002169DC"/>
    <w:rsid w:val="00216BA4"/>
    <w:rsid w:val="00226289"/>
    <w:rsid w:val="00247868"/>
    <w:rsid w:val="00257C85"/>
    <w:rsid w:val="0026192E"/>
    <w:rsid w:val="00263CED"/>
    <w:rsid w:val="002925C4"/>
    <w:rsid w:val="002A05FE"/>
    <w:rsid w:val="002A3171"/>
    <w:rsid w:val="002A774C"/>
    <w:rsid w:val="002C2B1D"/>
    <w:rsid w:val="002F51BB"/>
    <w:rsid w:val="003017F0"/>
    <w:rsid w:val="0032044A"/>
    <w:rsid w:val="003210F5"/>
    <w:rsid w:val="003233AB"/>
    <w:rsid w:val="00336007"/>
    <w:rsid w:val="00363049"/>
    <w:rsid w:val="00370A2C"/>
    <w:rsid w:val="00394FDF"/>
    <w:rsid w:val="003A21AF"/>
    <w:rsid w:val="003A5CDE"/>
    <w:rsid w:val="003C349B"/>
    <w:rsid w:val="00433AC7"/>
    <w:rsid w:val="00450A8F"/>
    <w:rsid w:val="004A185E"/>
    <w:rsid w:val="004E2EA4"/>
    <w:rsid w:val="00506A02"/>
    <w:rsid w:val="00514A41"/>
    <w:rsid w:val="0052679E"/>
    <w:rsid w:val="00526E6D"/>
    <w:rsid w:val="0053438D"/>
    <w:rsid w:val="00545F02"/>
    <w:rsid w:val="005956E3"/>
    <w:rsid w:val="005A7E42"/>
    <w:rsid w:val="005B52B4"/>
    <w:rsid w:val="005B7FEE"/>
    <w:rsid w:val="005E6FE4"/>
    <w:rsid w:val="005F0BD8"/>
    <w:rsid w:val="00607D3F"/>
    <w:rsid w:val="00644AF3"/>
    <w:rsid w:val="00663916"/>
    <w:rsid w:val="006868D6"/>
    <w:rsid w:val="00695A84"/>
    <w:rsid w:val="006B07C1"/>
    <w:rsid w:val="006E539F"/>
    <w:rsid w:val="00700C42"/>
    <w:rsid w:val="007078C6"/>
    <w:rsid w:val="00714362"/>
    <w:rsid w:val="007365C9"/>
    <w:rsid w:val="00750600"/>
    <w:rsid w:val="007A504B"/>
    <w:rsid w:val="007B18AA"/>
    <w:rsid w:val="007B6C8D"/>
    <w:rsid w:val="00804138"/>
    <w:rsid w:val="00812BCD"/>
    <w:rsid w:val="00824674"/>
    <w:rsid w:val="00861B7E"/>
    <w:rsid w:val="008822B4"/>
    <w:rsid w:val="00891D42"/>
    <w:rsid w:val="00892999"/>
    <w:rsid w:val="00894568"/>
    <w:rsid w:val="008A39DF"/>
    <w:rsid w:val="008B00DC"/>
    <w:rsid w:val="008D3928"/>
    <w:rsid w:val="008D6E48"/>
    <w:rsid w:val="009154B1"/>
    <w:rsid w:val="00935E04"/>
    <w:rsid w:val="00943807"/>
    <w:rsid w:val="00945C8E"/>
    <w:rsid w:val="009470B0"/>
    <w:rsid w:val="00956F18"/>
    <w:rsid w:val="00975BE6"/>
    <w:rsid w:val="00981159"/>
    <w:rsid w:val="009851C7"/>
    <w:rsid w:val="00990B96"/>
    <w:rsid w:val="00995D4D"/>
    <w:rsid w:val="009E58A5"/>
    <w:rsid w:val="00A02C8B"/>
    <w:rsid w:val="00A57405"/>
    <w:rsid w:val="00A608D9"/>
    <w:rsid w:val="00A62CB1"/>
    <w:rsid w:val="00A64B7A"/>
    <w:rsid w:val="00AA1E6B"/>
    <w:rsid w:val="00AA476A"/>
    <w:rsid w:val="00B320D8"/>
    <w:rsid w:val="00B40A2E"/>
    <w:rsid w:val="00B44FC0"/>
    <w:rsid w:val="00B53736"/>
    <w:rsid w:val="00B960F0"/>
    <w:rsid w:val="00BA6999"/>
    <w:rsid w:val="00BC2F81"/>
    <w:rsid w:val="00BD3312"/>
    <w:rsid w:val="00BD5DB5"/>
    <w:rsid w:val="00BE5B50"/>
    <w:rsid w:val="00C7575C"/>
    <w:rsid w:val="00C8773C"/>
    <w:rsid w:val="00CA4F72"/>
    <w:rsid w:val="00CB3644"/>
    <w:rsid w:val="00D13CCF"/>
    <w:rsid w:val="00D22F65"/>
    <w:rsid w:val="00D4425D"/>
    <w:rsid w:val="00D70B34"/>
    <w:rsid w:val="00D74566"/>
    <w:rsid w:val="00DC41CA"/>
    <w:rsid w:val="00DC5C80"/>
    <w:rsid w:val="00DD6C81"/>
    <w:rsid w:val="00E25E64"/>
    <w:rsid w:val="00E432EF"/>
    <w:rsid w:val="00E46EFD"/>
    <w:rsid w:val="00E502CD"/>
    <w:rsid w:val="00E666BE"/>
    <w:rsid w:val="00E918A2"/>
    <w:rsid w:val="00EF06B9"/>
    <w:rsid w:val="00EF70EA"/>
    <w:rsid w:val="00F270FB"/>
    <w:rsid w:val="00F36CCC"/>
    <w:rsid w:val="00F64401"/>
    <w:rsid w:val="00F67CE6"/>
    <w:rsid w:val="00FB6FBD"/>
    <w:rsid w:val="00FF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1E6B"/>
    <w:rPr>
      <w:sz w:val="18"/>
      <w:szCs w:val="18"/>
    </w:rPr>
  </w:style>
  <w:style w:type="paragraph" w:styleId="a5">
    <w:name w:val="Plain Text"/>
    <w:basedOn w:val="a"/>
    <w:link w:val="Char1"/>
    <w:qFormat/>
    <w:rsid w:val="00AA1E6B"/>
    <w:rPr>
      <w:rFonts w:ascii="宋体" w:hAnsi="Courier New"/>
    </w:rPr>
  </w:style>
  <w:style w:type="character" w:customStyle="1" w:styleId="Char2">
    <w:name w:val="纯文本 Char"/>
    <w:basedOn w:val="a0"/>
    <w:uiPriority w:val="99"/>
    <w:semiHidden/>
    <w:rsid w:val="00AA1E6B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qFormat/>
    <w:rsid w:val="00AA1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link w:val="a5"/>
    <w:qFormat/>
    <w:rsid w:val="00AA1E6B"/>
    <w:rPr>
      <w:rFonts w:ascii="宋体" w:eastAsia="宋体" w:hAnsi="Courier New" w:cs="Times New Roman"/>
    </w:rPr>
  </w:style>
  <w:style w:type="paragraph" w:styleId="a7">
    <w:name w:val="Balloon Text"/>
    <w:basedOn w:val="a"/>
    <w:link w:val="Char3"/>
    <w:uiPriority w:val="99"/>
    <w:semiHidden/>
    <w:unhideWhenUsed/>
    <w:rsid w:val="00AA1E6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A1E6B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70A2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370A2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2">
    <w:name w:val="font12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customStyle="1" w:styleId="1">
    <w:name w:val="正文1"/>
    <w:qFormat/>
    <w:rsid w:val="00861B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E25E64"/>
    <w:pPr>
      <w:ind w:firstLineChars="200" w:firstLine="420"/>
    </w:pPr>
  </w:style>
  <w:style w:type="paragraph" w:customStyle="1" w:styleId="Default">
    <w:name w:val="Default"/>
    <w:rsid w:val="00935E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1E6B"/>
    <w:rPr>
      <w:sz w:val="18"/>
      <w:szCs w:val="18"/>
    </w:rPr>
  </w:style>
  <w:style w:type="paragraph" w:styleId="a5">
    <w:name w:val="Plain Text"/>
    <w:basedOn w:val="a"/>
    <w:link w:val="Char1"/>
    <w:qFormat/>
    <w:rsid w:val="00AA1E6B"/>
    <w:rPr>
      <w:rFonts w:ascii="宋体" w:hAnsi="Courier New"/>
    </w:rPr>
  </w:style>
  <w:style w:type="character" w:customStyle="1" w:styleId="Char2">
    <w:name w:val="纯文本 Char"/>
    <w:basedOn w:val="a0"/>
    <w:uiPriority w:val="99"/>
    <w:semiHidden/>
    <w:rsid w:val="00AA1E6B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qFormat/>
    <w:rsid w:val="00AA1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纯文本 Char1"/>
    <w:link w:val="a5"/>
    <w:qFormat/>
    <w:rsid w:val="00AA1E6B"/>
    <w:rPr>
      <w:rFonts w:ascii="宋体" w:eastAsia="宋体" w:hAnsi="Courier New" w:cs="Times New Roman"/>
    </w:rPr>
  </w:style>
  <w:style w:type="paragraph" w:styleId="a7">
    <w:name w:val="Balloon Text"/>
    <w:basedOn w:val="a"/>
    <w:link w:val="Char3"/>
    <w:uiPriority w:val="99"/>
    <w:semiHidden/>
    <w:unhideWhenUsed/>
    <w:rsid w:val="00AA1E6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A1E6B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70A2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370A2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2">
    <w:name w:val="font12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customStyle="1" w:styleId="1">
    <w:name w:val="正文1"/>
    <w:qFormat/>
    <w:rsid w:val="00861B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E25E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455B-A6D9-40ED-A6BC-3A5A1E2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33</Pages>
  <Words>2209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HGZ</cp:lastModifiedBy>
  <cp:revision>97</cp:revision>
  <cp:lastPrinted>2019-07-18T01:25:00Z</cp:lastPrinted>
  <dcterms:created xsi:type="dcterms:W3CDTF">2019-06-21T02:56:00Z</dcterms:created>
  <dcterms:modified xsi:type="dcterms:W3CDTF">2019-07-16T08:15:00Z</dcterms:modified>
</cp:coreProperties>
</file>