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10118AC">
      <w:pPr>
        <w:jc w:val="center"/>
        <w:rPr>
          <w:rFonts w:hint="eastAsia"/>
          <w:b/>
          <w:bCs/>
          <w:sz w:val="28"/>
          <w:szCs w:val="36"/>
          <w:lang w:val="en-US" w:eastAsia="zh-CN"/>
        </w:rPr>
      </w:pPr>
      <w:bookmarkStart w:id="0" w:name="_GoBack"/>
      <w:r>
        <w:rPr>
          <w:rFonts w:hint="eastAsia"/>
          <w:b/>
          <w:bCs/>
          <w:sz w:val="28"/>
          <w:szCs w:val="36"/>
          <w:lang w:val="en-US" w:eastAsia="zh-CN"/>
        </w:rPr>
        <w:t>智慧教室便捷使用说明</w:t>
      </w:r>
    </w:p>
    <w:bookmarkEnd w:id="0"/>
    <w:p w14:paraId="38C3B58C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1、轻触点亮屏幕后长按上课</w:t>
      </w:r>
    </w:p>
    <w:p w14:paraId="7AF12140">
      <w:pPr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563495" cy="1714500"/>
            <wp:effectExtent l="0" t="0" r="8255" b="0"/>
            <wp:docPr id="1" name="图片 1" descr="1740270052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4027005212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6349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F6F37A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2、中控屏幕可控制切换电脑、笔记本、智慧屏等信源</w:t>
      </w:r>
    </w:p>
    <w:p w14:paraId="5CF70CAD">
      <w:pPr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328545" cy="1409700"/>
            <wp:effectExtent l="0" t="0" r="14605" b="0"/>
            <wp:docPr id="2" name="图片 2" descr="17402701197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4027011977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2854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7E849">
      <w:p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3、投屏时候，点击屏幕右侧</w:t>
      </w:r>
      <w:r>
        <w:drawing>
          <wp:inline distT="0" distB="0" distL="114300" distR="114300">
            <wp:extent cx="391795" cy="354965"/>
            <wp:effectExtent l="0" t="0" r="8255" b="698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1795" cy="35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工具栏可进行批注，批注笔可以选择不同颜色，手掌接触屏幕可擦除批注内容。</w:t>
      </w:r>
    </w:p>
    <w:p w14:paraId="027677D0">
      <w:pPr>
        <w:jc w:val="center"/>
        <w:rPr>
          <w:rFonts w:hint="default"/>
          <w:lang w:val="en-US" w:eastAsia="zh-CN"/>
        </w:rPr>
      </w:pPr>
    </w:p>
    <w:p w14:paraId="1CB09BAE">
      <w:p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2477770" cy="1259840"/>
            <wp:effectExtent l="0" t="0" r="17780" b="1651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77770" cy="125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06320" cy="1282700"/>
            <wp:effectExtent l="0" t="0" r="17780" b="1270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0632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2495BD">
      <w:pPr>
        <w:jc w:val="center"/>
      </w:pPr>
    </w:p>
    <w:p w14:paraId="5436A93B"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4、批注内容如需分享给学生，单击工具栏</w:t>
      </w:r>
      <w:r>
        <w:drawing>
          <wp:inline distT="0" distB="0" distL="114300" distR="114300">
            <wp:extent cx="244475" cy="232410"/>
            <wp:effectExtent l="0" t="0" r="3175" b="1524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4475" cy="23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图标生成二维码，扫码可保存</w:t>
      </w:r>
    </w:p>
    <w:p w14:paraId="16DE194B">
      <w:pPr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793365" cy="1614170"/>
            <wp:effectExtent l="0" t="0" r="6985" b="5080"/>
            <wp:docPr id="6" name="图片 6" descr="1740270970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74027097080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93365" cy="161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0CF0D">
      <w:pPr>
        <w:jc w:val="center"/>
        <w:rPr>
          <w:rFonts w:hint="default"/>
          <w:lang w:val="en-US" w:eastAsia="zh-CN"/>
        </w:rPr>
      </w:pPr>
    </w:p>
    <w:p w14:paraId="5ADF0AA5">
      <w:pPr>
        <w:keepNext w:val="0"/>
        <w:keepLines w:val="0"/>
        <w:widowControl/>
        <w:suppressLineNumbers w:val="0"/>
        <w:jc w:val="left"/>
      </w:pPr>
      <w:r>
        <w:rPr>
          <w:rFonts w:hint="eastAsia"/>
          <w:lang w:val="en-US" w:eastAsia="zh-CN"/>
        </w:rPr>
        <w:t>5、点击屏幕右侧</w:t>
      </w:r>
      <w:r>
        <w:drawing>
          <wp:inline distT="0" distB="0" distL="114300" distR="114300">
            <wp:extent cx="391795" cy="354965"/>
            <wp:effectExtent l="0" t="0" r="8255" b="698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1795" cy="35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工具栏，还可打开白板，用于绘制并书写内容、图片导入、文件导入、内容分享、图形识别及多指书写等功能。</w:t>
      </w:r>
    </w:p>
    <w:p w14:paraId="7DB8E291">
      <w:pPr>
        <w:jc w:val="left"/>
        <w:rPr>
          <w:rFonts w:hint="default"/>
          <w:lang w:val="en-US" w:eastAsia="zh-CN"/>
        </w:rPr>
      </w:pPr>
    </w:p>
    <w:p w14:paraId="482FFD67">
      <w:pPr>
        <w:jc w:val="center"/>
      </w:pPr>
      <w:r>
        <w:drawing>
          <wp:inline distT="0" distB="0" distL="114300" distR="114300">
            <wp:extent cx="3290570" cy="2104390"/>
            <wp:effectExtent l="0" t="0" r="5080" b="1016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90570" cy="210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C7978E"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双手长按屏幕可缩放</w:t>
      </w:r>
    </w:p>
    <w:p w14:paraId="7E1EC11A">
      <w:pPr>
        <w:jc w:val="center"/>
      </w:pPr>
      <w:r>
        <w:drawing>
          <wp:inline distT="0" distB="0" distL="114300" distR="114300">
            <wp:extent cx="3178810" cy="1697355"/>
            <wp:effectExtent l="0" t="0" r="2540" b="17145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78810" cy="169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5A2E80"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板书内容可保存或生成二维码将图片分享给学生</w:t>
      </w:r>
    </w:p>
    <w:p w14:paraId="13BDBBA3">
      <w:pPr>
        <w:jc w:val="center"/>
      </w:pPr>
      <w:r>
        <w:drawing>
          <wp:inline distT="0" distB="0" distL="114300" distR="114300">
            <wp:extent cx="3168650" cy="2178050"/>
            <wp:effectExtent l="0" t="0" r="12700" b="12700"/>
            <wp:docPr id="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68650" cy="217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C1B6A0">
      <w:pPr>
        <w:jc w:val="center"/>
      </w:pPr>
    </w:p>
    <w:p w14:paraId="66F2FCAC">
      <w:pPr>
        <w:keepNext w:val="0"/>
        <w:keepLines w:val="0"/>
        <w:widowControl/>
        <w:suppressLineNumbers w:val="0"/>
        <w:jc w:val="left"/>
      </w:pPr>
      <w:r>
        <w:rPr>
          <w:rFonts w:hint="eastAsia"/>
          <w:lang w:val="en-US" w:eastAsia="zh-CN"/>
        </w:rPr>
        <w:t>6、单手二指长按屏幕2-3秒调用悬浮球，将屏幕的显示整体下移半屏，便于对上半屏的内容进行批注等</w:t>
      </w:r>
    </w:p>
    <w:p w14:paraId="7BF6CA79">
      <w:pPr>
        <w:jc w:val="left"/>
        <w:rPr>
          <w:rFonts w:hint="default"/>
          <w:lang w:val="en-US" w:eastAsia="zh-CN"/>
        </w:rPr>
      </w:pPr>
    </w:p>
    <w:p w14:paraId="0C64926A">
      <w:pPr>
        <w:jc w:val="center"/>
      </w:pPr>
      <w:r>
        <w:drawing>
          <wp:inline distT="0" distB="0" distL="114300" distR="114300">
            <wp:extent cx="2209800" cy="1471295"/>
            <wp:effectExtent l="0" t="0" r="0" b="1460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47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147570" cy="1506220"/>
            <wp:effectExtent l="0" t="0" r="5080" b="17780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47570" cy="150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D20A91">
      <w:pPr>
        <w:jc w:val="center"/>
      </w:pPr>
      <w:r>
        <w:drawing>
          <wp:inline distT="0" distB="0" distL="114300" distR="114300">
            <wp:extent cx="2114550" cy="921385"/>
            <wp:effectExtent l="0" t="0" r="0" b="12065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92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15210" cy="945515"/>
            <wp:effectExtent l="0" t="0" r="8890" b="6985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15210" cy="94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3A61C">
      <w:pPr>
        <w:jc w:val="left"/>
        <w:rPr>
          <w:rFonts w:hint="eastAsia"/>
          <w:lang w:val="en-US" w:eastAsia="zh-CN"/>
        </w:rPr>
      </w:pPr>
    </w:p>
    <w:p w14:paraId="3F2D7944"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7、通过屏幕右侧工具栏也可实现电脑、笔记本、智慧屏等信源切换</w:t>
      </w:r>
    </w:p>
    <w:p w14:paraId="4244FEDF">
      <w:pPr>
        <w:jc w:val="center"/>
      </w:pPr>
      <w:r>
        <w:drawing>
          <wp:inline distT="0" distB="0" distL="114300" distR="114300">
            <wp:extent cx="1619250" cy="1955165"/>
            <wp:effectExtent l="0" t="0" r="0" b="6985"/>
            <wp:docPr id="1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95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641600" cy="1887855"/>
            <wp:effectExtent l="0" t="0" r="6350" b="17145"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41600" cy="188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F1415"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8、麦克风从底座拿起即可使用，左侧可调节音量大小，右侧可设置静音及开关。</w:t>
      </w:r>
    </w:p>
    <w:p w14:paraId="0B556E84">
      <w:pPr>
        <w:jc w:val="center"/>
      </w:pPr>
      <w:r>
        <w:drawing>
          <wp:inline distT="0" distB="0" distL="114300" distR="114300">
            <wp:extent cx="1306195" cy="1731645"/>
            <wp:effectExtent l="0" t="0" r="8255" b="1905"/>
            <wp:docPr id="1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06195" cy="173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2AAA93">
      <w:pPr>
        <w:numPr>
          <w:ilvl w:val="0"/>
          <w:numId w:val="1"/>
        </w:num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下课后长按中控屏幕即可关机断电</w:t>
      </w:r>
    </w:p>
    <w:p w14:paraId="1E8958B4">
      <w:pPr>
        <w:jc w:val="center"/>
        <w:rPr>
          <w:rFonts w:hint="default"/>
          <w:lang w:val="en-US" w:eastAsia="zh-CN"/>
        </w:rPr>
      </w:pPr>
    </w:p>
    <w:p w14:paraId="69A21610">
      <w:p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3089910" cy="1391920"/>
            <wp:effectExtent l="0" t="0" r="15240" b="17780"/>
            <wp:docPr id="1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089910" cy="139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29F1913"/>
    <w:multiLevelType w:val="singleLevel"/>
    <w:tmpl w:val="E29F1913"/>
    <w:lvl w:ilvl="0" w:tentative="0">
      <w:start w:val="9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68D20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38</TotalTime>
  <ScaleCrop>false</ScaleCrop>
  <LinksUpToDate>false</LinksUpToDate>
  <CharactersWithSpaces>0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2025-02-23T00:17:05Z</dcterms:created>
  <dc:creator>XuX</dc:creator>
  <cp:lastModifiedBy>Staunch、</cp:lastModifiedBy>
  <dcterms:modified xsi:type="dcterms:W3CDTF">2025-02-23T00:55:53Z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eyJoZGlkIjoiNzEwMThiMGJjYjBlNGNmMDhlZDBlNTZiYmM0M2U0YzIiLCJ1c2VySWQiOiI1MjQwOTA2MzUifQ==</vt:lpwstr>
  </property>
  <property fmtid="{D5CDD505-2E9C-101B-9397-08002B2CF9AE}" pid="4" name="ICV">
    <vt:lpwstr>8A8C6D0D43524AC6A554F49BF993BAF9_13</vt:lpwstr>
  </property>
</Properties>
</file>