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38B55" w14:textId="77777777" w:rsidR="006A6F57" w:rsidRDefault="0000000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外专业选课流程（网页端）</w:t>
      </w:r>
    </w:p>
    <w:p w14:paraId="6804FE30" w14:textId="77777777" w:rsidR="006A6F57" w:rsidRDefault="006A6F57">
      <w:pPr>
        <w:rPr>
          <w:rFonts w:ascii="宋体" w:eastAsia="宋体" w:hAnsi="宋体"/>
          <w:color w:val="FF0000"/>
          <w:sz w:val="24"/>
          <w:highlight w:val="yellow"/>
        </w:rPr>
      </w:pPr>
    </w:p>
    <w:p w14:paraId="22986E20" w14:textId="43FA2670" w:rsidR="006A6F57" w:rsidRDefault="00000000">
      <w:pPr>
        <w:rPr>
          <w:rFonts w:ascii="宋体" w:eastAsia="宋体" w:hAnsi="宋体"/>
          <w:color w:val="FF0000"/>
          <w:sz w:val="24"/>
          <w:highlight w:val="yellow"/>
        </w:rPr>
      </w:pPr>
      <w:r>
        <w:rPr>
          <w:rFonts w:ascii="宋体" w:eastAsia="宋体" w:hAnsi="宋体" w:hint="eastAsia"/>
          <w:color w:val="FF0000"/>
          <w:sz w:val="24"/>
          <w:highlight w:val="yellow"/>
        </w:rPr>
        <w:t>备注：外专业选课仅限“专业基础课（包括大类平台）、专业核心课，且须符合各专业培养方案要求。</w:t>
      </w:r>
    </w:p>
    <w:p w14:paraId="4CC590AD" w14:textId="77777777" w:rsidR="006A6F57" w:rsidRDefault="006A6F57"/>
    <w:p w14:paraId="524C0886" w14:textId="77777777" w:rsidR="006A6F57" w:rsidRDefault="006A6F57"/>
    <w:p w14:paraId="49EFE80D" w14:textId="77777777" w:rsidR="006A6F57" w:rsidRDefault="006A6F57"/>
    <w:p w14:paraId="13A61FBB" w14:textId="77777777" w:rsidR="006A6F57" w:rsidRDefault="006A6F57"/>
    <w:p w14:paraId="671BF6B6" w14:textId="77777777" w:rsidR="006A6F57" w:rsidRDefault="00000000">
      <w:r>
        <w:rPr>
          <w:rFonts w:hint="eastAsia"/>
        </w:rPr>
        <w:t>学生网页端选课流程：</w:t>
      </w:r>
    </w:p>
    <w:p w14:paraId="36D4A3A5" w14:textId="77777777" w:rsidR="006A6F57" w:rsidRDefault="00000000">
      <w:pPr>
        <w:numPr>
          <w:ilvl w:val="0"/>
          <w:numId w:val="1"/>
        </w:numPr>
      </w:pPr>
      <w:r>
        <w:rPr>
          <w:rFonts w:hint="eastAsia"/>
        </w:rPr>
        <w:t>登陆新教务系统网页端</w:t>
      </w:r>
      <w:r>
        <w:rPr>
          <w:rFonts w:hint="eastAsia"/>
        </w:rPr>
        <w:t>--</w:t>
      </w:r>
      <w:r>
        <w:rPr>
          <w:rFonts w:hint="eastAsia"/>
        </w:rPr>
        <w:t>学生选课</w:t>
      </w:r>
      <w:r>
        <w:rPr>
          <w:rFonts w:hint="eastAsia"/>
        </w:rPr>
        <w:t>--</w:t>
      </w:r>
      <w:r>
        <w:rPr>
          <w:rFonts w:hint="eastAsia"/>
        </w:rPr>
        <w:t>外专业选课；</w:t>
      </w:r>
    </w:p>
    <w:p w14:paraId="1696D0A1" w14:textId="77777777" w:rsidR="006A6F57" w:rsidRDefault="00000000">
      <w:pPr>
        <w:ind w:firstLine="420"/>
      </w:pPr>
      <w:r>
        <w:rPr>
          <w:noProof/>
        </w:rPr>
        <w:drawing>
          <wp:inline distT="0" distB="0" distL="114300" distR="114300" wp14:anchorId="48FA4AFA" wp14:editId="451B3EA6">
            <wp:extent cx="5260975" cy="2561590"/>
            <wp:effectExtent l="0" t="0" r="1206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56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E623E" w14:textId="77777777" w:rsidR="006A6F57" w:rsidRDefault="006A6F57"/>
    <w:p w14:paraId="329BAF61" w14:textId="77777777" w:rsidR="006A6F57" w:rsidRDefault="006A6F57"/>
    <w:p w14:paraId="19A3E153" w14:textId="77777777" w:rsidR="006A6F57" w:rsidRDefault="006A6F57"/>
    <w:p w14:paraId="3F07F2C3" w14:textId="77777777" w:rsidR="006A6F57" w:rsidRDefault="006A6F57"/>
    <w:p w14:paraId="2EF8F2DD" w14:textId="77777777" w:rsidR="006A6F57" w:rsidRDefault="006A6F57"/>
    <w:p w14:paraId="1F89E1D4" w14:textId="77777777" w:rsidR="006A6F57" w:rsidRDefault="006A6F57"/>
    <w:p w14:paraId="07A937D1" w14:textId="77777777" w:rsidR="006A6F57" w:rsidRDefault="006A6F57"/>
    <w:p w14:paraId="01CF1071" w14:textId="77777777" w:rsidR="006A6F57" w:rsidRDefault="00000000">
      <w:r>
        <w:rPr>
          <w:rFonts w:hint="eastAsia"/>
        </w:rPr>
        <w:t>二、可根据开课院系、课程筛选选课列表；</w:t>
      </w:r>
    </w:p>
    <w:p w14:paraId="7FB66569" w14:textId="77777777" w:rsidR="006A6F57" w:rsidRDefault="00000000">
      <w:pPr>
        <w:ind w:firstLine="420"/>
      </w:pPr>
      <w:r>
        <w:rPr>
          <w:noProof/>
        </w:rPr>
        <w:drawing>
          <wp:inline distT="0" distB="0" distL="114300" distR="114300" wp14:anchorId="413F3A60" wp14:editId="31AF4713">
            <wp:extent cx="5266690" cy="2261235"/>
            <wp:effectExtent l="0" t="0" r="635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6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D6D5A" w14:textId="77777777" w:rsidR="006A6F57" w:rsidRDefault="00000000">
      <w:r>
        <w:rPr>
          <w:rFonts w:hint="eastAsia"/>
        </w:rPr>
        <w:lastRenderedPageBreak/>
        <w:t>三、点击选课，弹出窗口显示“选课成功”即可。</w:t>
      </w:r>
    </w:p>
    <w:p w14:paraId="0238D803" w14:textId="77777777" w:rsidR="006A6F57" w:rsidRDefault="00000000">
      <w:pPr>
        <w:ind w:firstLine="420"/>
      </w:pPr>
      <w:r>
        <w:rPr>
          <w:noProof/>
        </w:rPr>
        <w:drawing>
          <wp:inline distT="0" distB="0" distL="114300" distR="114300" wp14:anchorId="2C466158" wp14:editId="231144B6">
            <wp:extent cx="5266690" cy="1680210"/>
            <wp:effectExtent l="0" t="0" r="635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3950C" w14:textId="77777777" w:rsidR="006A6F57" w:rsidRDefault="00000000">
      <w:pPr>
        <w:ind w:firstLine="420"/>
      </w:pPr>
      <w:r>
        <w:rPr>
          <w:noProof/>
        </w:rPr>
        <w:drawing>
          <wp:inline distT="0" distB="0" distL="114300" distR="114300" wp14:anchorId="6885C87D" wp14:editId="6F696376">
            <wp:extent cx="4274820" cy="85344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7482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9E2C6" w14:textId="77777777" w:rsidR="006A6F57" w:rsidRDefault="00000000">
      <w:pPr>
        <w:numPr>
          <w:ilvl w:val="0"/>
          <w:numId w:val="1"/>
        </w:numPr>
        <w:ind w:left="420" w:hangingChars="200" w:hanging="420"/>
      </w:pPr>
      <w:r>
        <w:rPr>
          <w:rFonts w:hint="eastAsia"/>
        </w:rPr>
        <w:t>退课：选课界面上方选择“已选课程”，点击“退选”，网页弹出窗口显示“退课成功”后即可。</w:t>
      </w:r>
    </w:p>
    <w:p w14:paraId="2ABDA89D" w14:textId="77777777" w:rsidR="006A6F57" w:rsidRDefault="00000000">
      <w:pPr>
        <w:ind w:firstLine="420"/>
      </w:pPr>
      <w:r>
        <w:rPr>
          <w:noProof/>
        </w:rPr>
        <w:drawing>
          <wp:inline distT="0" distB="0" distL="114300" distR="114300" wp14:anchorId="39198FF7" wp14:editId="24B4D85D">
            <wp:extent cx="5266690" cy="2238375"/>
            <wp:effectExtent l="0" t="0" r="635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6F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14B48" w14:textId="77777777" w:rsidR="000A66DF" w:rsidRDefault="000A66DF" w:rsidP="00B42151">
      <w:r>
        <w:separator/>
      </w:r>
    </w:p>
  </w:endnote>
  <w:endnote w:type="continuationSeparator" w:id="0">
    <w:p w14:paraId="777A079D" w14:textId="77777777" w:rsidR="000A66DF" w:rsidRDefault="000A66DF" w:rsidP="00B4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F4A9" w14:textId="77777777" w:rsidR="000A66DF" w:rsidRDefault="000A66DF" w:rsidP="00B42151">
      <w:r>
        <w:separator/>
      </w:r>
    </w:p>
  </w:footnote>
  <w:footnote w:type="continuationSeparator" w:id="0">
    <w:p w14:paraId="7A4B01F4" w14:textId="77777777" w:rsidR="000A66DF" w:rsidRDefault="000A66DF" w:rsidP="00B4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AB328C3"/>
    <w:multiLevelType w:val="multilevel"/>
    <w:tmpl w:val="8AB328C3"/>
    <w:lvl w:ilvl="0">
      <w:start w:val="1"/>
      <w:numFmt w:val="chineseCounting"/>
      <w:suff w:val="space"/>
      <w:lvlText w:val="%1、"/>
      <w:lvlJc w:val="left"/>
      <w:rPr>
        <w:rFonts w:hint="eastAsia"/>
      </w:rPr>
    </w:lvl>
    <w:lvl w:ilvl="1">
      <w:start w:val="1"/>
      <w:numFmt w:val="decimal"/>
      <w:suff w:val="nothing"/>
      <w:lvlText w:val="%2．"/>
      <w:lvlJc w:val="left"/>
      <w:rPr>
        <w:rFonts w:hint="eastAsia"/>
      </w:rPr>
    </w:lvl>
    <w:lvl w:ilvl="2">
      <w:start w:val="1"/>
      <w:numFmt w:val="decimal"/>
      <w:suff w:val="nothing"/>
      <w:lvlText w:val="（%3）"/>
      <w:lvlJc w:val="left"/>
      <w:rPr>
        <w:rFonts w:hint="eastAsia"/>
      </w:rPr>
    </w:lvl>
    <w:lvl w:ilvl="3">
      <w:start w:val="1"/>
      <w:numFmt w:val="decimalEnclosedCircleChinese"/>
      <w:suff w:val="nothing"/>
      <w:lvlText w:val="%4"/>
      <w:lvlJc w:val="left"/>
      <w:rPr>
        <w:rFonts w:hint="eastAsia"/>
      </w:rPr>
    </w:lvl>
    <w:lvl w:ilvl="4">
      <w:start w:val="1"/>
      <w:numFmt w:val="decimal"/>
      <w:suff w:val="nothing"/>
      <w:lvlText w:val="%5）"/>
      <w:lvlJc w:val="left"/>
      <w:rPr>
        <w:rFonts w:hint="eastAsia"/>
      </w:rPr>
    </w:lvl>
    <w:lvl w:ilvl="5">
      <w:start w:val="1"/>
      <w:numFmt w:val="lowerLetter"/>
      <w:suff w:val="nothing"/>
      <w:lvlText w:val="%6．"/>
      <w:lvlJc w:val="left"/>
      <w:rPr>
        <w:rFonts w:hint="eastAsia"/>
      </w:rPr>
    </w:lvl>
    <w:lvl w:ilvl="6">
      <w:start w:val="1"/>
      <w:numFmt w:val="lowerLetter"/>
      <w:suff w:val="nothing"/>
      <w:lvlText w:val="%7）"/>
      <w:lvlJc w:val="left"/>
      <w:rPr>
        <w:rFonts w:hint="eastAsia"/>
      </w:rPr>
    </w:lvl>
    <w:lvl w:ilvl="7">
      <w:start w:val="1"/>
      <w:numFmt w:val="lowerRoman"/>
      <w:suff w:val="nothing"/>
      <w:lvlText w:val="%8．"/>
      <w:lvlJc w:val="left"/>
      <w:rPr>
        <w:rFonts w:hint="eastAsia"/>
      </w:rPr>
    </w:lvl>
    <w:lvl w:ilvl="8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 w16cid:durableId="2037191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F294158"/>
    <w:rsid w:val="000A66DF"/>
    <w:rsid w:val="006A6F57"/>
    <w:rsid w:val="00B42151"/>
    <w:rsid w:val="07B86441"/>
    <w:rsid w:val="5F29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95B786"/>
  <w15:docId w15:val="{E7B0E123-D782-48AC-B472-1FF90A04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2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4215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B42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4215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野心.</dc:creator>
  <cp:lastModifiedBy>张 军</cp:lastModifiedBy>
  <cp:revision>2</cp:revision>
  <dcterms:created xsi:type="dcterms:W3CDTF">2020-06-16T02:42:00Z</dcterms:created>
  <dcterms:modified xsi:type="dcterms:W3CDTF">2022-08-29T07:47:00Z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