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010B" w14:textId="43FC9863" w:rsidR="00000000" w:rsidRDefault="00000000">
      <w:pPr>
        <w:pStyle w:val="a3"/>
        <w:spacing w:line="449" w:lineRule="exact"/>
        <w:ind w:left="0"/>
        <w:rPr>
          <w:lang w:eastAsia="zh-CN"/>
        </w:rPr>
      </w:pPr>
      <w:r>
        <w:rPr>
          <w:rFonts w:hint="eastAsia"/>
          <w:lang w:eastAsia="zh-CN"/>
        </w:rPr>
        <w:t>辅修</w:t>
      </w:r>
      <w:r>
        <w:rPr>
          <w:lang w:eastAsia="zh-CN"/>
        </w:rPr>
        <w:t>专业人才培养方案</w:t>
      </w:r>
      <w:r w:rsidR="00F64C41">
        <w:rPr>
          <w:rFonts w:hint="eastAsia"/>
          <w:lang w:eastAsia="zh-CN"/>
        </w:rPr>
        <w:t xml:space="preserve"> </w:t>
      </w:r>
      <w:r w:rsidR="00F64C41">
        <w:rPr>
          <w:lang w:eastAsia="zh-CN"/>
        </w:rPr>
        <w:t xml:space="preserve">– </w:t>
      </w:r>
      <w:r w:rsidR="00F64C41">
        <w:rPr>
          <w:rFonts w:hint="eastAsia"/>
          <w:lang w:eastAsia="zh-CN"/>
        </w:rPr>
        <w:t>化学工程与工艺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9"/>
      </w:tblGrid>
      <w:tr w:rsidR="00000000" w14:paraId="5BCE2BF0" w14:textId="77777777">
        <w:tc>
          <w:tcPr>
            <w:tcW w:w="10019" w:type="dxa"/>
            <w:shd w:val="clear" w:color="auto" w:fill="auto"/>
          </w:tcPr>
          <w:p w14:paraId="0DD6B37A" w14:textId="77777777" w:rsidR="00000000" w:rsidRDefault="00000000">
            <w:p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  <w:r>
              <w:rPr>
                <w:rFonts w:eastAsia="黑体" w:hint="eastAsia"/>
                <w:b/>
                <w:sz w:val="24"/>
                <w:lang w:eastAsia="zh-CN"/>
              </w:rPr>
              <w:t>（一）培养目标</w:t>
            </w:r>
          </w:p>
          <w:p w14:paraId="00B016CE" w14:textId="77777777" w:rsidR="00000000" w:rsidRDefault="00000000">
            <w:pPr>
              <w:spacing w:line="400" w:lineRule="exact"/>
              <w:ind w:firstLineChars="200" w:firstLine="420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>本专业面向世界科技前沿、经济主战场、国家重大需求和人民生命健康，着力培养热爱祖国、信念执着、品德优良、知识丰富、本领过硬，具有扎实的数学、物理、化学及化工知识基础，具有分析和解决复杂化学工程问题的基本能力，具有在电化学工程相关领域研究开发和设计新产品、新工艺、新技术的能力，具有良好的团队协作和组织管理能力，能够从事科学研究、技术开发、创新创业和综合管理等工作，具有国际视野，引领未来发展的新时代杰出人才。</w:t>
            </w:r>
          </w:p>
          <w:p w14:paraId="7E679B3F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 xml:space="preserve">本专业毕业生在毕业5-10年预期达到以下目标之一：  </w:t>
            </w:r>
          </w:p>
          <w:p w14:paraId="67BBCBDA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>方向</w:t>
            </w:r>
            <w:proofErr w:type="gramStart"/>
            <w:r>
              <w:rPr>
                <w:rFonts w:ascii="宋体" w:hAnsi="宋体" w:cs="宋体" w:hint="eastAsia"/>
                <w:sz w:val="21"/>
                <w:lang w:eastAsia="zh-CN"/>
              </w:rPr>
              <w:t>一</w:t>
            </w:r>
            <w:proofErr w:type="gramEnd"/>
            <w:r>
              <w:rPr>
                <w:rFonts w:ascii="宋体" w:hAnsi="宋体" w:cs="宋体" w:hint="eastAsia"/>
                <w:sz w:val="21"/>
                <w:lang w:eastAsia="zh-CN"/>
              </w:rPr>
              <w:t>：学术大师，博物乐</w:t>
            </w:r>
            <w:proofErr w:type="gramStart"/>
            <w:r>
              <w:rPr>
                <w:rFonts w:ascii="宋体" w:hAnsi="宋体" w:cs="宋体" w:hint="eastAsia"/>
                <w:sz w:val="21"/>
                <w:lang w:eastAsia="zh-CN"/>
              </w:rPr>
              <w:t>学才八斗</w:t>
            </w:r>
            <w:proofErr w:type="gramEnd"/>
            <w:r>
              <w:rPr>
                <w:rFonts w:ascii="宋体" w:hAnsi="宋体" w:cs="宋体" w:hint="eastAsia"/>
                <w:sz w:val="21"/>
                <w:lang w:eastAsia="zh-CN"/>
              </w:rPr>
              <w:t>：完成研究生阶段的学习，获得硕士或博士学位，进入知名高校、科研院所和企业研发部门，从事电化学方向学术研究、电化学相关材料设计和工艺开发等开创性的工作，是学术研究领域的杰出代表；</w:t>
            </w:r>
          </w:p>
          <w:p w14:paraId="2A885B44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 xml:space="preserve">方向二：工程巨匠，良工巧匠艺精湛：进入企业工作，结合化工、自动化和计算机等知识综合解决现代电化学工程技术发展的问题，成为化学电源制造、电化学表面处理等电化学工程领域的领军人才； </w:t>
            </w:r>
          </w:p>
          <w:p w14:paraId="4C21F6DA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>方向三：业界领袖，领异标新</w:t>
            </w:r>
            <w:proofErr w:type="gramStart"/>
            <w:r>
              <w:rPr>
                <w:rFonts w:ascii="宋体" w:hAnsi="宋体" w:cs="宋体" w:hint="eastAsia"/>
                <w:sz w:val="21"/>
                <w:lang w:eastAsia="zh-CN"/>
              </w:rPr>
              <w:t>凌</w:t>
            </w:r>
            <w:proofErr w:type="gramEnd"/>
            <w:r>
              <w:rPr>
                <w:rFonts w:ascii="宋体" w:hAnsi="宋体" w:cs="宋体" w:hint="eastAsia"/>
                <w:sz w:val="21"/>
                <w:lang w:eastAsia="zh-CN"/>
              </w:rPr>
              <w:t>云霄：创新创业，推动电化学工程领域新技术的革新和应用，用电化学方法实现能源和材料的可持续利用，成为产业发展的引领者；</w:t>
            </w:r>
          </w:p>
          <w:p w14:paraId="4E07D70C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>方向四：治国栋梁，负</w:t>
            </w:r>
            <w:proofErr w:type="gramStart"/>
            <w:r>
              <w:rPr>
                <w:rFonts w:ascii="宋体" w:hAnsi="宋体" w:cs="宋体" w:hint="eastAsia"/>
                <w:sz w:val="21"/>
                <w:lang w:eastAsia="zh-CN"/>
              </w:rPr>
              <w:t>衡据鼎勇</w:t>
            </w:r>
            <w:proofErr w:type="gramEnd"/>
            <w:r>
              <w:rPr>
                <w:rFonts w:ascii="宋体" w:hAnsi="宋体" w:cs="宋体" w:hint="eastAsia"/>
                <w:sz w:val="21"/>
                <w:lang w:eastAsia="zh-CN"/>
              </w:rPr>
              <w:t>当先：肩负国家重任，具备专业能力和综合素质，成为学术机构、政府部门、专业协会和咨询公司的知名专家和领导者。</w:t>
            </w:r>
          </w:p>
          <w:p w14:paraId="1DD1B6A3" w14:textId="77777777" w:rsidR="00000000" w:rsidRDefault="00000000">
            <w:p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</w:p>
          <w:p w14:paraId="11584570" w14:textId="77777777" w:rsidR="00000000" w:rsidRDefault="00000000">
            <w:pPr>
              <w:numPr>
                <w:ilvl w:val="0"/>
                <w:numId w:val="1"/>
              </w:num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  <w:r>
              <w:rPr>
                <w:rFonts w:eastAsia="黑体" w:hint="eastAsia"/>
                <w:b/>
                <w:sz w:val="24"/>
                <w:lang w:eastAsia="zh-CN"/>
              </w:rPr>
              <w:t>培养要求</w:t>
            </w:r>
          </w:p>
          <w:p w14:paraId="026C9256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 xml:space="preserve">1. </w:t>
            </w:r>
            <w:proofErr w:type="gramStart"/>
            <w:r>
              <w:rPr>
                <w:rFonts w:ascii="宋体" w:hAnsi="宋体" w:cs="宋体" w:hint="eastAsia"/>
                <w:sz w:val="21"/>
                <w:lang w:eastAsia="zh-CN"/>
              </w:rPr>
              <w:t>践行</w:t>
            </w:r>
            <w:proofErr w:type="gramEnd"/>
            <w:r>
              <w:rPr>
                <w:rFonts w:ascii="宋体" w:hAnsi="宋体" w:cs="宋体" w:hint="eastAsia"/>
                <w:sz w:val="21"/>
                <w:lang w:eastAsia="zh-CN"/>
              </w:rPr>
              <w:t>社会主义核心价值观，具有宪法法治意识和国家安全意识，树立正确的职业理想，遵守职业道德。</w:t>
            </w:r>
          </w:p>
          <w:p w14:paraId="1A36AD02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>2. 掌握化学、化工和电化学专业的基础知识、基本理论和实验技能，具有运用数学、物理、电子电工、生物科学、材料科学、环境科学和人工智能知识的能力。</w:t>
            </w:r>
          </w:p>
          <w:p w14:paraId="3E97EF4F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>3. 能够运用基本原理，借助文献阅读、实验研究和理论计算等方法，分析和解决本专业的复杂工程问题。</w:t>
            </w:r>
          </w:p>
          <w:p w14:paraId="65C4826A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>4. 具有设计和实施科学研究或工程研究实验，收集、分析和解释数据，得到合理有效结论，以及研究开发和设计新产品、新工艺、新技术的能力。</w:t>
            </w:r>
          </w:p>
          <w:p w14:paraId="3ECBF8BF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>5. 了解与专业相关的技术标准体系、知识产权、产业政策、法律法规和企业文化，能够从法治、社会、文化、环境和可持续发展的角度理解当代科学研究、工程、管理或社会热点问题，具备科研项目、工程项目、企业或社会治理方面的管理能力。</w:t>
            </w:r>
          </w:p>
          <w:p w14:paraId="321281DE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>6. 具有国际视野，能就本专业问题与业界同行及社会公众进行有效沟通和交流，能够在多学科背景下的团队中与他人协作开展工作。</w:t>
            </w:r>
          </w:p>
          <w:p w14:paraId="0B0CEA42" w14:textId="77777777" w:rsidR="00000000" w:rsidRDefault="00000000">
            <w:pPr>
              <w:spacing w:line="400" w:lineRule="exact"/>
              <w:jc w:val="both"/>
              <w:rPr>
                <w:rFonts w:ascii="宋体" w:hAnsi="宋体" w:cs="宋体" w:hint="eastAsia"/>
                <w:sz w:val="21"/>
                <w:lang w:eastAsia="zh-CN"/>
              </w:rPr>
            </w:pPr>
            <w:r>
              <w:rPr>
                <w:rFonts w:ascii="宋体" w:hAnsi="宋体" w:cs="宋体" w:hint="eastAsia"/>
                <w:sz w:val="21"/>
                <w:lang w:eastAsia="zh-CN"/>
              </w:rPr>
              <w:t>7. 具有自主学习和终身学习的意识和能力，以创新精神和能力引领未来发展。</w:t>
            </w:r>
          </w:p>
          <w:p w14:paraId="098399D5" w14:textId="77777777" w:rsidR="00000000" w:rsidRDefault="00000000">
            <w:p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</w:p>
          <w:p w14:paraId="18B1282B" w14:textId="77777777" w:rsidR="00000000" w:rsidRDefault="00000000">
            <w:pPr>
              <w:numPr>
                <w:ilvl w:val="0"/>
                <w:numId w:val="1"/>
              </w:num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  <w:r>
              <w:rPr>
                <w:rFonts w:eastAsia="黑体" w:hint="eastAsia"/>
                <w:b/>
                <w:sz w:val="24"/>
                <w:lang w:eastAsia="zh-CN"/>
              </w:rPr>
              <w:t>主干学科</w:t>
            </w:r>
          </w:p>
          <w:p w14:paraId="5F5EBE67" w14:textId="77777777" w:rsidR="00000000" w:rsidRDefault="00000000">
            <w:pPr>
              <w:spacing w:line="312" w:lineRule="exact"/>
              <w:ind w:left="218"/>
              <w:jc w:val="both"/>
              <w:rPr>
                <w:rFonts w:ascii="宋体" w:hAnsi="宋体" w:cs="宋体" w:hint="eastAsia"/>
                <w:bCs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bCs/>
                <w:sz w:val="21"/>
                <w:szCs w:val="21"/>
                <w:lang w:eastAsia="zh-CN"/>
              </w:rPr>
              <w:t>化学工程与工艺</w:t>
            </w:r>
          </w:p>
          <w:p w14:paraId="50BB6BE1" w14:textId="77777777" w:rsidR="00000000" w:rsidRDefault="00000000">
            <w:p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</w:p>
          <w:p w14:paraId="4126773F" w14:textId="77777777" w:rsidR="00000000" w:rsidRDefault="00000000">
            <w:p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</w:p>
          <w:p w14:paraId="7BB983ED" w14:textId="77777777" w:rsidR="00000000" w:rsidRDefault="00000000">
            <w:p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</w:p>
          <w:p w14:paraId="17070559" w14:textId="77777777" w:rsidR="00000000" w:rsidRDefault="00000000">
            <w:pPr>
              <w:spacing w:line="312" w:lineRule="exact"/>
              <w:ind w:left="218"/>
              <w:jc w:val="both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eastAsia="黑体" w:hint="eastAsia"/>
                <w:b/>
                <w:sz w:val="24"/>
                <w:lang w:eastAsia="zh-CN"/>
              </w:rPr>
              <w:lastRenderedPageBreak/>
              <w:t>（四）专业基础课程和专业核心课程</w:t>
            </w:r>
          </w:p>
          <w:p w14:paraId="0364F0B1" w14:textId="77777777" w:rsidR="00000000" w:rsidRDefault="00000000">
            <w:pPr>
              <w:tabs>
                <w:tab w:val="left" w:pos="672"/>
              </w:tabs>
              <w:ind w:firstLineChars="200" w:firstLine="440"/>
              <w:jc w:val="both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专业基础课程：</w:t>
            </w:r>
            <w:proofErr w:type="gramStart"/>
            <w:r>
              <w:rPr>
                <w:rFonts w:ascii="宋体" w:hAnsi="宋体" w:hint="eastAsia"/>
                <w:szCs w:val="21"/>
                <w:lang w:eastAsia="zh-CN"/>
              </w:rPr>
              <w:t>无机与</w:t>
            </w:r>
            <w:proofErr w:type="gramEnd"/>
            <w:r>
              <w:rPr>
                <w:rFonts w:ascii="宋体" w:hAnsi="宋体" w:hint="eastAsia"/>
                <w:szCs w:val="21"/>
                <w:lang w:eastAsia="zh-CN"/>
              </w:rPr>
              <w:t>分析化学 有机化学 物理化学 化工原理</w:t>
            </w:r>
          </w:p>
          <w:p w14:paraId="5272631B" w14:textId="77777777" w:rsidR="00000000" w:rsidRDefault="00000000">
            <w:pPr>
              <w:tabs>
                <w:tab w:val="left" w:pos="672"/>
              </w:tabs>
              <w:ind w:firstLineChars="200" w:firstLine="440"/>
              <w:jc w:val="both"/>
              <w:rPr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 xml:space="preserve">专业核心课程：理论电化学 电化学测量技术 新型化学电源 电化学表面工程 </w:t>
            </w:r>
          </w:p>
          <w:p w14:paraId="0950F47A" w14:textId="77777777" w:rsidR="00000000" w:rsidRDefault="00000000">
            <w:p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</w:p>
          <w:p w14:paraId="01BFB4DB" w14:textId="77777777" w:rsidR="00000000" w:rsidRDefault="00000000">
            <w:p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  <w:r>
              <w:rPr>
                <w:rFonts w:eastAsia="黑体" w:hint="eastAsia"/>
                <w:b/>
                <w:sz w:val="24"/>
                <w:lang w:eastAsia="zh-CN"/>
              </w:rPr>
              <w:t>（五）学制、授予学位及毕业要求</w:t>
            </w:r>
          </w:p>
          <w:p w14:paraId="3289E271" w14:textId="77777777" w:rsidR="00000000" w:rsidRDefault="00000000">
            <w:pPr>
              <w:ind w:firstLineChars="200" w:firstLine="440"/>
              <w:jc w:val="both"/>
              <w:rPr>
                <w:rFonts w:ascii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学制：三年</w:t>
            </w:r>
          </w:p>
          <w:p w14:paraId="6EC0DB52" w14:textId="77777777" w:rsidR="00000000" w:rsidRDefault="00000000">
            <w:pPr>
              <w:ind w:firstLineChars="200" w:firstLine="440"/>
              <w:jc w:val="both"/>
              <w:rPr>
                <w:rFonts w:ascii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授予学位：</w:t>
            </w:r>
            <w:proofErr w:type="gramStart"/>
            <w:r>
              <w:rPr>
                <w:rFonts w:ascii="宋体" w:hAnsi="宋体" w:hint="eastAsia"/>
                <w:szCs w:val="21"/>
                <w:lang w:eastAsia="zh-CN"/>
              </w:rPr>
              <w:t>工学辅修学士</w:t>
            </w:r>
            <w:proofErr w:type="gramEnd"/>
            <w:r>
              <w:rPr>
                <w:rFonts w:ascii="宋体" w:hAnsi="宋体" w:hint="eastAsia"/>
                <w:szCs w:val="21"/>
                <w:lang w:eastAsia="zh-CN"/>
              </w:rPr>
              <w:t>学位</w:t>
            </w:r>
          </w:p>
          <w:p w14:paraId="77AADA90" w14:textId="77777777" w:rsidR="00000000" w:rsidRDefault="00000000">
            <w:pPr>
              <w:ind w:firstLineChars="200" w:firstLine="440"/>
              <w:jc w:val="both"/>
              <w:rPr>
                <w:rFonts w:ascii="宋体" w:hAnsi="宋体" w:hint="eastAsia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毕业要求：在主修专业毕（结）业前，学生取得辅修专业培养方案规定的全部学分，在主修专业毕（结）业时，单独颁发辅修专业证书。若毕业论文（设计）答辩通过，获得辅修学位（不单独颁发学位证书）。</w:t>
            </w:r>
          </w:p>
          <w:p w14:paraId="708FB73A" w14:textId="77777777" w:rsidR="00000000" w:rsidRDefault="00000000">
            <w:p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</w:p>
          <w:p w14:paraId="54752215" w14:textId="77777777" w:rsidR="00000000" w:rsidRDefault="00000000">
            <w:pPr>
              <w:spacing w:line="312" w:lineRule="exact"/>
              <w:ind w:left="218"/>
              <w:jc w:val="both"/>
              <w:rPr>
                <w:rFonts w:eastAsia="黑体" w:hint="eastAsia"/>
                <w:b/>
                <w:sz w:val="24"/>
                <w:lang w:eastAsia="zh-CN"/>
              </w:rPr>
            </w:pPr>
            <w:r>
              <w:rPr>
                <w:rFonts w:eastAsia="黑体" w:hint="eastAsia"/>
                <w:b/>
                <w:sz w:val="24"/>
                <w:lang w:eastAsia="zh-CN"/>
              </w:rPr>
              <w:t>（六）学年教学进程表</w:t>
            </w:r>
          </w:p>
          <w:p w14:paraId="2CA95CC4" w14:textId="77777777" w:rsidR="00000000" w:rsidRDefault="00000000">
            <w:pPr>
              <w:spacing w:line="312" w:lineRule="exact"/>
              <w:ind w:left="218"/>
              <w:jc w:val="both"/>
              <w:rPr>
                <w:rFonts w:ascii="宋体" w:hAnsi="宋体" w:cs="宋体"/>
                <w:spacing w:val="-6"/>
                <w:sz w:val="24"/>
                <w:szCs w:val="24"/>
                <w:lang w:eastAsia="zh-CN"/>
              </w:rPr>
            </w:pPr>
          </w:p>
          <w:p w14:paraId="78589C92" w14:textId="77777777" w:rsidR="00000000" w:rsidRDefault="00000000">
            <w:pPr>
              <w:spacing w:afterLines="50" w:after="156"/>
              <w:jc w:val="center"/>
              <w:rPr>
                <w:rFonts w:ascii="黑体" w:eastAsia="黑体"/>
                <w:b/>
                <w:color w:val="000000"/>
                <w:sz w:val="32"/>
                <w:lang w:eastAsia="zh-CN"/>
              </w:rPr>
            </w:pPr>
            <w:r>
              <w:rPr>
                <w:rFonts w:eastAsia="黑体" w:hint="eastAsia"/>
                <w:b/>
                <w:sz w:val="32"/>
                <w:lang w:eastAsia="zh-CN"/>
              </w:rPr>
              <w:t>化学工程与工艺辅修专业第二学年教学进程表</w:t>
            </w:r>
          </w:p>
          <w:tbl>
            <w:tblPr>
              <w:tblW w:w="0" w:type="auto"/>
              <w:jc w:val="center"/>
              <w:tblInd w:w="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43"/>
              <w:gridCol w:w="1337"/>
              <w:gridCol w:w="2047"/>
              <w:gridCol w:w="559"/>
              <w:gridCol w:w="627"/>
              <w:gridCol w:w="628"/>
              <w:gridCol w:w="627"/>
              <w:gridCol w:w="628"/>
              <w:gridCol w:w="627"/>
              <w:gridCol w:w="628"/>
              <w:gridCol w:w="622"/>
            </w:tblGrid>
            <w:tr w:rsidR="00000000" w14:paraId="27F9439F" w14:textId="77777777">
              <w:trPr>
                <w:cantSplit/>
                <w:trHeight w:val="243"/>
                <w:jc w:val="center"/>
              </w:trPr>
              <w:tc>
                <w:tcPr>
                  <w:tcW w:w="543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7A7B9747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开课学期</w:t>
                  </w:r>
                </w:p>
              </w:tc>
              <w:tc>
                <w:tcPr>
                  <w:tcW w:w="1337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726783F0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szCs w:val="18"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szCs w:val="18"/>
                      <w:lang w:eastAsia="zh-CN"/>
                    </w:rPr>
                    <w:t>课程编号</w:t>
                  </w:r>
                </w:p>
              </w:tc>
              <w:tc>
                <w:tcPr>
                  <w:tcW w:w="2047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083D85DA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课  程  名  称</w:t>
                  </w:r>
                </w:p>
              </w:tc>
              <w:tc>
                <w:tcPr>
                  <w:tcW w:w="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3B44B2D2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学分</w:t>
                  </w:r>
                </w:p>
              </w:tc>
              <w:tc>
                <w:tcPr>
                  <w:tcW w:w="3765" w:type="dxa"/>
                  <w:gridSpan w:val="6"/>
                  <w:tcBorders>
                    <w:top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58CE5B9" w14:textId="77777777" w:rsidR="00000000" w:rsidRDefault="00000000">
                  <w:pPr>
                    <w:widowControl/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 xml:space="preserve">学  </w:t>
                  </w:r>
                  <w:r>
                    <w:rPr>
                      <w:rFonts w:ascii="宋体" w:hAnsi="宋体"/>
                      <w:bCs/>
                      <w:lang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lang w:eastAsia="zh-CN"/>
                    </w:rPr>
                    <w:t xml:space="preserve">时  </w:t>
                  </w:r>
                  <w:r>
                    <w:rPr>
                      <w:rFonts w:ascii="宋体" w:hAnsi="宋体"/>
                      <w:bCs/>
                      <w:lang w:eastAsia="zh-CN"/>
                    </w:rPr>
                    <w:t xml:space="preserve">  分</w:t>
                  </w:r>
                  <w:r>
                    <w:rPr>
                      <w:rFonts w:ascii="宋体" w:hAnsi="宋体" w:hint="eastAsia"/>
                      <w:bCs/>
                      <w:lang w:eastAsia="zh-CN"/>
                    </w:rPr>
                    <w:t xml:space="preserve">  </w:t>
                  </w:r>
                  <w:r>
                    <w:rPr>
                      <w:rFonts w:ascii="宋体" w:hAnsi="宋体"/>
                      <w:bCs/>
                      <w:lang w:eastAsia="zh-CN"/>
                    </w:rPr>
                    <w:t xml:space="preserve">  配</w:t>
                  </w:r>
                </w:p>
              </w:tc>
              <w:tc>
                <w:tcPr>
                  <w:tcW w:w="622" w:type="dxa"/>
                  <w:vMerge w:val="restart"/>
                  <w:tcBorders>
                    <w:top w:val="single" w:sz="12" w:space="0" w:color="auto"/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14:paraId="1955D655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考核</w:t>
                  </w:r>
                </w:p>
                <w:p w14:paraId="0D0C327B" w14:textId="77777777" w:rsidR="00000000" w:rsidRDefault="00000000">
                  <w:pPr>
                    <w:widowControl/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方式</w:t>
                  </w:r>
                </w:p>
              </w:tc>
            </w:tr>
            <w:tr w:rsidR="00000000" w14:paraId="5A1D678C" w14:textId="77777777">
              <w:trPr>
                <w:cantSplit/>
                <w:trHeight w:val="546"/>
                <w:jc w:val="center"/>
              </w:trPr>
              <w:tc>
                <w:tcPr>
                  <w:tcW w:w="543" w:type="dxa"/>
                  <w:vMerge/>
                  <w:vAlign w:val="center"/>
                </w:tcPr>
                <w:p w14:paraId="20A3E150" w14:textId="77777777" w:rsidR="00000000" w:rsidRDefault="00000000">
                  <w:pPr>
                    <w:spacing w:before="80"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1337" w:type="dxa"/>
                  <w:vMerge/>
                  <w:tcBorders>
                    <w:bottom w:val="single" w:sz="6" w:space="0" w:color="auto"/>
                  </w:tcBorders>
                  <w:vAlign w:val="center"/>
                </w:tcPr>
                <w:p w14:paraId="4A077688" w14:textId="77777777" w:rsidR="00000000" w:rsidRDefault="00000000">
                  <w:pPr>
                    <w:spacing w:before="180"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</w:p>
              </w:tc>
              <w:tc>
                <w:tcPr>
                  <w:tcW w:w="2047" w:type="dxa"/>
                  <w:vMerge/>
                  <w:tcBorders>
                    <w:bottom w:val="single" w:sz="6" w:space="0" w:color="auto"/>
                  </w:tcBorders>
                  <w:vAlign w:val="center"/>
                </w:tcPr>
                <w:p w14:paraId="1B5B094A" w14:textId="77777777" w:rsidR="00000000" w:rsidRDefault="00000000">
                  <w:pPr>
                    <w:spacing w:before="180"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</w:p>
              </w:tc>
              <w:tc>
                <w:tcPr>
                  <w:tcW w:w="559" w:type="dxa"/>
                  <w:vMerge/>
                  <w:tcBorders>
                    <w:bottom w:val="single" w:sz="6" w:space="0" w:color="auto"/>
                  </w:tcBorders>
                  <w:vAlign w:val="center"/>
                </w:tcPr>
                <w:p w14:paraId="0E80131C" w14:textId="77777777" w:rsidR="00000000" w:rsidRDefault="00000000">
                  <w:pPr>
                    <w:spacing w:before="80"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6269C7A0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学时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0F1C36A5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讲课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48691289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实验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01F8ED43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上机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45B2CE80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习题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7A8CFF4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课外</w:t>
                  </w:r>
                </w:p>
              </w:tc>
              <w:tc>
                <w:tcPr>
                  <w:tcW w:w="622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223EB11D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</w:p>
              </w:tc>
            </w:tr>
            <w:tr w:rsidR="00000000" w14:paraId="1721C541" w14:textId="77777777">
              <w:trPr>
                <w:cantSplit/>
                <w:trHeight w:val="397"/>
                <w:jc w:val="center"/>
              </w:trPr>
              <w:tc>
                <w:tcPr>
                  <w:tcW w:w="543" w:type="dxa"/>
                  <w:vMerge w:val="restart"/>
                  <w:vAlign w:val="center"/>
                </w:tcPr>
                <w:p w14:paraId="351A40AC" w14:textId="77777777" w:rsidR="00000000" w:rsidRDefault="00000000">
                  <w:pPr>
                    <w:tabs>
                      <w:tab w:val="left" w:pos="229"/>
                    </w:tabs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秋季</w:t>
                  </w:r>
                </w:p>
              </w:tc>
              <w:tc>
                <w:tcPr>
                  <w:tcW w:w="133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B2FE605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hAnsi="宋体" w:cs="宋体" w:hint="eastAsia"/>
                      <w:bCs/>
                      <w:sz w:val="21"/>
                      <w:szCs w:val="21"/>
                      <w:lang w:eastAsia="zh-CN"/>
                    </w:rPr>
                    <w:t>22WHMT22003F</w:t>
                  </w:r>
                </w:p>
              </w:tc>
              <w:tc>
                <w:tcPr>
                  <w:tcW w:w="204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07981800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  <w:lang w:eastAsia="zh-CN"/>
                    </w:rPr>
                  </w:pPr>
                  <w:proofErr w:type="gramStart"/>
                  <w:r>
                    <w:rPr>
                      <w:rFonts w:ascii="宋体" w:hAnsi="宋体" w:hint="eastAsia"/>
                      <w:lang w:eastAsia="zh-CN"/>
                    </w:rPr>
                    <w:t>无机与</w:t>
                  </w:r>
                  <w:proofErr w:type="gramEnd"/>
                  <w:r>
                    <w:rPr>
                      <w:rFonts w:ascii="宋体" w:hAnsi="宋体" w:hint="eastAsia"/>
                      <w:lang w:eastAsia="zh-CN"/>
                    </w:rPr>
                    <w:t>分析化学</w:t>
                  </w:r>
                </w:p>
              </w:tc>
              <w:tc>
                <w:tcPr>
                  <w:tcW w:w="55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70DD64BB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 w:hint="eastAsia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3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786E44A1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48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394BC781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48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2B3172CF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</w:tcPr>
                <w:p w14:paraId="230E4BF6" w14:textId="77777777" w:rsidR="00000000" w:rsidRDefault="00000000">
                  <w:pPr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</w:tcPr>
                <w:p w14:paraId="7684F142" w14:textId="77777777" w:rsidR="00000000" w:rsidRDefault="00000000">
                  <w:pPr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</w:tcPr>
                <w:p w14:paraId="65286976" w14:textId="77777777" w:rsidR="00000000" w:rsidRDefault="00000000">
                  <w:pPr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6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5A62B0B4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考试</w:t>
                  </w:r>
                </w:p>
              </w:tc>
            </w:tr>
            <w:tr w:rsidR="00000000" w14:paraId="21FF57FD" w14:textId="77777777">
              <w:trPr>
                <w:cantSplit/>
                <w:trHeight w:val="397"/>
                <w:jc w:val="center"/>
              </w:trPr>
              <w:tc>
                <w:tcPr>
                  <w:tcW w:w="543" w:type="dxa"/>
                  <w:vMerge/>
                  <w:vAlign w:val="center"/>
                </w:tcPr>
                <w:p w14:paraId="05991C9E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5DEB903F" w14:textId="77777777" w:rsidR="00000000" w:rsidRDefault="00000000">
                  <w:pPr>
                    <w:spacing w:line="400" w:lineRule="exact"/>
                    <w:jc w:val="both"/>
                    <w:rPr>
                      <w:rFonts w:ascii="宋体" w:hAnsi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hAnsi="宋体" w:cs="宋体" w:hint="eastAsia"/>
                      <w:bCs/>
                      <w:sz w:val="21"/>
                      <w:szCs w:val="21"/>
                      <w:lang w:eastAsia="zh-CN"/>
                    </w:rPr>
                    <w:t>22WHMT22030F</w:t>
                  </w:r>
                </w:p>
              </w:tc>
              <w:tc>
                <w:tcPr>
                  <w:tcW w:w="204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3109993A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有机化学</w:t>
                  </w:r>
                </w:p>
              </w:tc>
              <w:tc>
                <w:tcPr>
                  <w:tcW w:w="55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584825D4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 w:hint="eastAsia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2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62E01519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32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9964D2D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32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261BA32C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0D4F9113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07D4152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14:paraId="203FC234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6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490A0F72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考试</w:t>
                  </w:r>
                </w:p>
              </w:tc>
            </w:tr>
            <w:tr w:rsidR="00000000" w14:paraId="29BA3A9C" w14:textId="77777777">
              <w:trPr>
                <w:cantSplit/>
                <w:trHeight w:val="397"/>
                <w:jc w:val="center"/>
              </w:trPr>
              <w:tc>
                <w:tcPr>
                  <w:tcW w:w="543" w:type="dxa"/>
                  <w:vMerge w:val="restart"/>
                  <w:vAlign w:val="center"/>
                </w:tcPr>
                <w:p w14:paraId="5BDF5B00" w14:textId="77777777" w:rsidR="00000000" w:rsidRDefault="00000000">
                  <w:pPr>
                    <w:tabs>
                      <w:tab w:val="left" w:pos="220"/>
                    </w:tabs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春季</w:t>
                  </w:r>
                </w:p>
              </w:tc>
              <w:tc>
                <w:tcPr>
                  <w:tcW w:w="133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22B303E4" w14:textId="77777777" w:rsidR="00000000" w:rsidRDefault="00000000">
                  <w:pPr>
                    <w:spacing w:line="400" w:lineRule="exact"/>
                    <w:jc w:val="both"/>
                    <w:rPr>
                      <w:rFonts w:ascii="宋体" w:hAnsi="宋体" w:cs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hAnsi="宋体" w:cs="宋体" w:hint="eastAsia"/>
                      <w:bCs/>
                      <w:sz w:val="21"/>
                      <w:szCs w:val="21"/>
                      <w:lang w:eastAsia="zh-CN"/>
                    </w:rPr>
                    <w:t>22WHMT22005F</w:t>
                  </w:r>
                </w:p>
              </w:tc>
              <w:tc>
                <w:tcPr>
                  <w:tcW w:w="204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8A90317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物理化学</w:t>
                  </w:r>
                </w:p>
              </w:tc>
              <w:tc>
                <w:tcPr>
                  <w:tcW w:w="55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16E86B37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3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6D65D8FF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48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77429B6E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48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5151C146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8706D13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1C155928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14:paraId="7A0A128B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6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6F76557B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考试</w:t>
                  </w:r>
                </w:p>
              </w:tc>
            </w:tr>
            <w:tr w:rsidR="00000000" w14:paraId="411157A7" w14:textId="77777777">
              <w:trPr>
                <w:cantSplit/>
                <w:trHeight w:val="397"/>
                <w:jc w:val="center"/>
              </w:trPr>
              <w:tc>
                <w:tcPr>
                  <w:tcW w:w="543" w:type="dxa"/>
                  <w:vMerge/>
                  <w:vAlign w:val="center"/>
                </w:tcPr>
                <w:p w14:paraId="68672DF0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133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595A4407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hAnsi="宋体" w:cs="宋体" w:hint="eastAsia"/>
                      <w:bCs/>
                      <w:sz w:val="21"/>
                      <w:szCs w:val="21"/>
                      <w:lang w:eastAsia="zh-CN"/>
                    </w:rPr>
                    <w:t>22WHMT22011F</w:t>
                  </w:r>
                </w:p>
              </w:tc>
              <w:tc>
                <w:tcPr>
                  <w:tcW w:w="204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76F09356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化工原理</w:t>
                  </w:r>
                </w:p>
              </w:tc>
              <w:tc>
                <w:tcPr>
                  <w:tcW w:w="55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06513F6F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 w:hint="eastAsia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2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75FB3C18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32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23D5C74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32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710B22B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</w:tcPr>
                <w:p w14:paraId="66900844" w14:textId="77777777" w:rsidR="00000000" w:rsidRDefault="00000000">
                  <w:pPr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</w:tcPr>
                <w:p w14:paraId="3E9A0114" w14:textId="77777777" w:rsidR="00000000" w:rsidRDefault="00000000">
                  <w:pPr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</w:tcPr>
                <w:p w14:paraId="35283714" w14:textId="77777777" w:rsidR="00000000" w:rsidRDefault="00000000">
                  <w:pPr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6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62D5D9CC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考试</w:t>
                  </w:r>
                </w:p>
              </w:tc>
            </w:tr>
            <w:tr w:rsidR="00000000" w14:paraId="69DD45C8" w14:textId="77777777">
              <w:trPr>
                <w:cantSplit/>
                <w:trHeight w:val="567"/>
                <w:jc w:val="center"/>
              </w:trPr>
              <w:tc>
                <w:tcPr>
                  <w:tcW w:w="543" w:type="dxa"/>
                  <w:tcBorders>
                    <w:top w:val="single" w:sz="6" w:space="0" w:color="auto"/>
                    <w:bottom w:val="single" w:sz="12" w:space="0" w:color="auto"/>
                  </w:tcBorders>
                  <w:vAlign w:val="center"/>
                </w:tcPr>
                <w:p w14:paraId="515C74C3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备注</w:t>
                  </w:r>
                </w:p>
              </w:tc>
              <w:tc>
                <w:tcPr>
                  <w:tcW w:w="8330" w:type="dxa"/>
                  <w:gridSpan w:val="10"/>
                  <w:tcBorders>
                    <w:top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bottom"/>
                </w:tcPr>
                <w:p w14:paraId="62F84789" w14:textId="77777777" w:rsidR="00000000" w:rsidRDefault="00000000">
                  <w:pPr>
                    <w:widowControl/>
                    <w:spacing w:line="264" w:lineRule="auto"/>
                    <w:ind w:rightChars="-51" w:right="-112"/>
                    <w:rPr>
                      <w:rFonts w:ascii="宋体" w:hAnsi="宋体"/>
                      <w:lang w:eastAsia="zh-CN"/>
                    </w:rPr>
                  </w:pPr>
                </w:p>
              </w:tc>
            </w:tr>
          </w:tbl>
          <w:p w14:paraId="68CB02E3" w14:textId="77777777" w:rsidR="00000000" w:rsidRDefault="00000000">
            <w:pPr>
              <w:spacing w:line="312" w:lineRule="exact"/>
              <w:ind w:left="218"/>
              <w:jc w:val="both"/>
              <w:rPr>
                <w:rFonts w:eastAsia="黑体"/>
                <w:b/>
                <w:sz w:val="24"/>
                <w:lang w:eastAsia="zh-CN"/>
              </w:rPr>
            </w:pPr>
          </w:p>
          <w:p w14:paraId="4F3ABA9F" w14:textId="77777777" w:rsidR="00000000" w:rsidRDefault="00000000">
            <w:pPr>
              <w:spacing w:afterLines="50" w:after="156"/>
              <w:jc w:val="center"/>
              <w:rPr>
                <w:rFonts w:eastAsia="黑体" w:hint="eastAsia"/>
                <w:b/>
                <w:sz w:val="32"/>
                <w:lang w:eastAsia="zh-CN"/>
              </w:rPr>
            </w:pPr>
          </w:p>
          <w:p w14:paraId="1B163EC7" w14:textId="77777777" w:rsidR="00000000" w:rsidRDefault="00000000">
            <w:pPr>
              <w:spacing w:afterLines="50" w:after="156"/>
              <w:jc w:val="center"/>
              <w:rPr>
                <w:rFonts w:ascii="黑体" w:eastAsia="黑体"/>
                <w:b/>
                <w:color w:val="000000"/>
                <w:sz w:val="32"/>
                <w:lang w:eastAsia="zh-CN"/>
              </w:rPr>
            </w:pPr>
            <w:r>
              <w:rPr>
                <w:rFonts w:eastAsia="黑体" w:hint="eastAsia"/>
                <w:b/>
                <w:sz w:val="32"/>
                <w:lang w:eastAsia="zh-CN"/>
              </w:rPr>
              <w:t>化学工程与工艺辅修专业（电化学方向）第三学年教学进程表</w:t>
            </w:r>
          </w:p>
          <w:tbl>
            <w:tblPr>
              <w:tblW w:w="0" w:type="auto"/>
              <w:jc w:val="center"/>
              <w:tblInd w:w="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43"/>
              <w:gridCol w:w="1316"/>
              <w:gridCol w:w="2046"/>
              <w:gridCol w:w="559"/>
              <w:gridCol w:w="627"/>
              <w:gridCol w:w="628"/>
              <w:gridCol w:w="627"/>
              <w:gridCol w:w="628"/>
              <w:gridCol w:w="627"/>
              <w:gridCol w:w="628"/>
              <w:gridCol w:w="622"/>
            </w:tblGrid>
            <w:tr w:rsidR="00000000" w14:paraId="7344943D" w14:textId="77777777">
              <w:trPr>
                <w:cantSplit/>
                <w:trHeight w:val="243"/>
                <w:jc w:val="center"/>
              </w:trPr>
              <w:tc>
                <w:tcPr>
                  <w:tcW w:w="543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3F732A0A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开课学期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4020A1FE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szCs w:val="18"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szCs w:val="18"/>
                      <w:lang w:eastAsia="zh-CN"/>
                    </w:rPr>
                    <w:t>课程编号</w:t>
                  </w:r>
                </w:p>
              </w:tc>
              <w:tc>
                <w:tcPr>
                  <w:tcW w:w="2046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3EF35761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课  程  名  称</w:t>
                  </w:r>
                </w:p>
              </w:tc>
              <w:tc>
                <w:tcPr>
                  <w:tcW w:w="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86BF05E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学分</w:t>
                  </w:r>
                </w:p>
              </w:tc>
              <w:tc>
                <w:tcPr>
                  <w:tcW w:w="3765" w:type="dxa"/>
                  <w:gridSpan w:val="6"/>
                  <w:tcBorders>
                    <w:top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F10E9A" w14:textId="77777777" w:rsidR="00000000" w:rsidRDefault="00000000">
                  <w:pPr>
                    <w:widowControl/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 xml:space="preserve">学  </w:t>
                  </w:r>
                  <w:r>
                    <w:rPr>
                      <w:rFonts w:ascii="宋体" w:hAnsi="宋体"/>
                      <w:bCs/>
                      <w:lang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  <w:lang w:eastAsia="zh-CN"/>
                    </w:rPr>
                    <w:t xml:space="preserve">时  </w:t>
                  </w:r>
                  <w:r>
                    <w:rPr>
                      <w:rFonts w:ascii="宋体" w:hAnsi="宋体"/>
                      <w:bCs/>
                      <w:lang w:eastAsia="zh-CN"/>
                    </w:rPr>
                    <w:t xml:space="preserve">  分</w:t>
                  </w:r>
                  <w:r>
                    <w:rPr>
                      <w:rFonts w:ascii="宋体" w:hAnsi="宋体" w:hint="eastAsia"/>
                      <w:bCs/>
                      <w:lang w:eastAsia="zh-CN"/>
                    </w:rPr>
                    <w:t xml:space="preserve">  </w:t>
                  </w:r>
                  <w:r>
                    <w:rPr>
                      <w:rFonts w:ascii="宋体" w:hAnsi="宋体"/>
                      <w:bCs/>
                      <w:lang w:eastAsia="zh-CN"/>
                    </w:rPr>
                    <w:t xml:space="preserve">  配</w:t>
                  </w:r>
                </w:p>
              </w:tc>
              <w:tc>
                <w:tcPr>
                  <w:tcW w:w="622" w:type="dxa"/>
                  <w:vMerge w:val="restart"/>
                  <w:tcBorders>
                    <w:top w:val="single" w:sz="12" w:space="0" w:color="auto"/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14:paraId="5DCA1C96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考核</w:t>
                  </w:r>
                </w:p>
                <w:p w14:paraId="2DB77D09" w14:textId="77777777" w:rsidR="00000000" w:rsidRDefault="00000000">
                  <w:pPr>
                    <w:widowControl/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方式</w:t>
                  </w:r>
                </w:p>
              </w:tc>
            </w:tr>
            <w:tr w:rsidR="00000000" w14:paraId="5935A546" w14:textId="77777777">
              <w:trPr>
                <w:cantSplit/>
                <w:trHeight w:val="546"/>
                <w:jc w:val="center"/>
              </w:trPr>
              <w:tc>
                <w:tcPr>
                  <w:tcW w:w="543" w:type="dxa"/>
                  <w:vMerge/>
                  <w:vAlign w:val="center"/>
                </w:tcPr>
                <w:p w14:paraId="28F7DD6D" w14:textId="77777777" w:rsidR="00000000" w:rsidRDefault="00000000">
                  <w:pPr>
                    <w:spacing w:before="80"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1308" w:type="dxa"/>
                  <w:vMerge/>
                  <w:tcBorders>
                    <w:bottom w:val="single" w:sz="6" w:space="0" w:color="auto"/>
                  </w:tcBorders>
                  <w:vAlign w:val="center"/>
                </w:tcPr>
                <w:p w14:paraId="47F65C6A" w14:textId="77777777" w:rsidR="00000000" w:rsidRDefault="00000000">
                  <w:pPr>
                    <w:spacing w:before="180"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</w:p>
              </w:tc>
              <w:tc>
                <w:tcPr>
                  <w:tcW w:w="2046" w:type="dxa"/>
                  <w:vMerge/>
                  <w:tcBorders>
                    <w:bottom w:val="single" w:sz="6" w:space="0" w:color="auto"/>
                  </w:tcBorders>
                  <w:vAlign w:val="center"/>
                </w:tcPr>
                <w:p w14:paraId="514422BA" w14:textId="77777777" w:rsidR="00000000" w:rsidRDefault="00000000">
                  <w:pPr>
                    <w:spacing w:before="180"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</w:p>
              </w:tc>
              <w:tc>
                <w:tcPr>
                  <w:tcW w:w="559" w:type="dxa"/>
                  <w:vMerge/>
                  <w:tcBorders>
                    <w:bottom w:val="single" w:sz="6" w:space="0" w:color="auto"/>
                  </w:tcBorders>
                  <w:vAlign w:val="center"/>
                </w:tcPr>
                <w:p w14:paraId="3DF519B4" w14:textId="77777777" w:rsidR="00000000" w:rsidRDefault="00000000">
                  <w:pPr>
                    <w:spacing w:before="80"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7EE7E9F3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学时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22070E22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讲课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03B5F5C3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实验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76A1F149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上机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3DB2673E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习题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02F9AC1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  <w:r>
                    <w:rPr>
                      <w:rFonts w:ascii="宋体" w:hAnsi="宋体" w:hint="eastAsia"/>
                      <w:bCs/>
                      <w:lang w:eastAsia="zh-CN"/>
                    </w:rPr>
                    <w:t>课外</w:t>
                  </w:r>
                </w:p>
              </w:tc>
              <w:tc>
                <w:tcPr>
                  <w:tcW w:w="622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3D50A0CD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lang w:eastAsia="zh-CN"/>
                    </w:rPr>
                  </w:pPr>
                </w:p>
              </w:tc>
            </w:tr>
            <w:tr w:rsidR="00000000" w14:paraId="771A3C27" w14:textId="77777777">
              <w:trPr>
                <w:cantSplit/>
                <w:trHeight w:val="397"/>
                <w:jc w:val="center"/>
              </w:trPr>
              <w:tc>
                <w:tcPr>
                  <w:tcW w:w="543" w:type="dxa"/>
                  <w:vAlign w:val="center"/>
                </w:tcPr>
                <w:p w14:paraId="7A125D9F" w14:textId="77777777" w:rsidR="00000000" w:rsidRDefault="00000000">
                  <w:pPr>
                    <w:tabs>
                      <w:tab w:val="left" w:pos="229"/>
                    </w:tabs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秋季</w:t>
                  </w:r>
                </w:p>
              </w:tc>
              <w:tc>
                <w:tcPr>
                  <w:tcW w:w="130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2D9E8BE2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hAnsi="宋体" w:cs="宋体" w:hint="eastAsia"/>
                      <w:bCs/>
                      <w:sz w:val="21"/>
                      <w:szCs w:val="21"/>
                      <w:lang w:eastAsia="zh-CN"/>
                    </w:rPr>
                    <w:t>22WHMT31302F</w:t>
                  </w:r>
                </w:p>
              </w:tc>
              <w:tc>
                <w:tcPr>
                  <w:tcW w:w="2046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36691EF7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理论电化学</w:t>
                  </w:r>
                </w:p>
              </w:tc>
              <w:tc>
                <w:tcPr>
                  <w:tcW w:w="55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79D5B69B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 w:hint="eastAsia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2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16CB4016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32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0E665580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32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06EACA3F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785D95F2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394E548F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14:paraId="0D0EBE4E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6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09A76D56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考试</w:t>
                  </w:r>
                </w:p>
              </w:tc>
            </w:tr>
            <w:tr w:rsidR="00000000" w14:paraId="1BE95C28" w14:textId="77777777">
              <w:trPr>
                <w:cantSplit/>
                <w:trHeight w:val="397"/>
                <w:jc w:val="center"/>
              </w:trPr>
              <w:tc>
                <w:tcPr>
                  <w:tcW w:w="543" w:type="dxa"/>
                  <w:vMerge w:val="restart"/>
                  <w:vAlign w:val="center"/>
                </w:tcPr>
                <w:p w14:paraId="4482A20C" w14:textId="77777777" w:rsidR="00000000" w:rsidRDefault="00000000">
                  <w:pPr>
                    <w:tabs>
                      <w:tab w:val="left" w:pos="220"/>
                    </w:tabs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春季</w:t>
                  </w:r>
                </w:p>
              </w:tc>
              <w:tc>
                <w:tcPr>
                  <w:tcW w:w="130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628F8631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hAnsi="宋体" w:cs="宋体" w:hint="eastAsia"/>
                      <w:bCs/>
                      <w:sz w:val="21"/>
                      <w:szCs w:val="21"/>
                      <w:lang w:eastAsia="zh-CN"/>
                    </w:rPr>
                    <w:t>22WHMT31303F</w:t>
                  </w:r>
                </w:p>
              </w:tc>
              <w:tc>
                <w:tcPr>
                  <w:tcW w:w="2046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371BEBDB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电化学测量技术</w:t>
                  </w:r>
                </w:p>
              </w:tc>
              <w:tc>
                <w:tcPr>
                  <w:tcW w:w="55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533F32B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 w:hint="eastAsia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3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7504A4D1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48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E33CADB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48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33FA00D0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18FDE975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5FF1E254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14:paraId="5D848C87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6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410FF2FB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考试</w:t>
                  </w:r>
                </w:p>
              </w:tc>
            </w:tr>
            <w:tr w:rsidR="00000000" w14:paraId="4EDB59D6" w14:textId="77777777">
              <w:trPr>
                <w:cantSplit/>
                <w:trHeight w:val="397"/>
                <w:jc w:val="center"/>
              </w:trPr>
              <w:tc>
                <w:tcPr>
                  <w:tcW w:w="543" w:type="dxa"/>
                  <w:vMerge/>
                  <w:vAlign w:val="center"/>
                </w:tcPr>
                <w:p w14:paraId="62811D42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130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0E4C45B2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hAnsi="宋体" w:cs="宋体" w:hint="eastAsia"/>
                      <w:bCs/>
                      <w:sz w:val="21"/>
                      <w:szCs w:val="21"/>
                      <w:lang w:eastAsia="zh-CN"/>
                    </w:rPr>
                    <w:t>22WHMT32324F</w:t>
                  </w:r>
                </w:p>
              </w:tc>
              <w:tc>
                <w:tcPr>
                  <w:tcW w:w="2046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1F1A738A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新型化学电源</w:t>
                  </w:r>
                </w:p>
              </w:tc>
              <w:tc>
                <w:tcPr>
                  <w:tcW w:w="55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54CF3F9C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2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2DC832A4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32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744B97CA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32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130B14E6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</w:tcPr>
                <w:p w14:paraId="2B2D806A" w14:textId="77777777" w:rsidR="00000000" w:rsidRDefault="00000000">
                  <w:pPr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</w:tcPr>
                <w:p w14:paraId="0BA43994" w14:textId="77777777" w:rsidR="00000000" w:rsidRDefault="00000000">
                  <w:pPr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</w:tcPr>
                <w:p w14:paraId="364198CA" w14:textId="77777777" w:rsidR="00000000" w:rsidRDefault="00000000">
                  <w:pPr>
                    <w:spacing w:line="300" w:lineRule="exact"/>
                    <w:rPr>
                      <w:rFonts w:ascii="宋体" w:hAnsi="宋体"/>
                      <w:lang w:eastAsia="zh-CN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6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0D8F55CD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考试</w:t>
                  </w:r>
                </w:p>
              </w:tc>
            </w:tr>
            <w:tr w:rsidR="00000000" w14:paraId="3C227739" w14:textId="77777777">
              <w:trPr>
                <w:cantSplit/>
                <w:trHeight w:val="567"/>
                <w:jc w:val="center"/>
              </w:trPr>
              <w:tc>
                <w:tcPr>
                  <w:tcW w:w="543" w:type="dxa"/>
                  <w:tcBorders>
                    <w:top w:val="single" w:sz="6" w:space="0" w:color="auto"/>
                    <w:bottom w:val="single" w:sz="12" w:space="0" w:color="auto"/>
                  </w:tcBorders>
                  <w:vAlign w:val="center"/>
                </w:tcPr>
                <w:p w14:paraId="501241B4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备注</w:t>
                  </w:r>
                </w:p>
              </w:tc>
              <w:tc>
                <w:tcPr>
                  <w:tcW w:w="8300" w:type="dxa"/>
                  <w:gridSpan w:val="10"/>
                  <w:tcBorders>
                    <w:top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bottom"/>
                </w:tcPr>
                <w:p w14:paraId="676F83DC" w14:textId="77777777" w:rsidR="00000000" w:rsidRDefault="00000000">
                  <w:pPr>
                    <w:widowControl/>
                    <w:spacing w:line="264" w:lineRule="auto"/>
                    <w:ind w:rightChars="-51" w:right="-112"/>
                    <w:rPr>
                      <w:rFonts w:ascii="宋体" w:hAnsi="宋体"/>
                      <w:lang w:eastAsia="zh-CN"/>
                    </w:rPr>
                  </w:pPr>
                </w:p>
              </w:tc>
            </w:tr>
          </w:tbl>
          <w:p w14:paraId="1144998E" w14:textId="77777777" w:rsidR="00000000" w:rsidRDefault="00000000">
            <w:pPr>
              <w:spacing w:afterLines="50" w:after="156"/>
              <w:jc w:val="center"/>
              <w:rPr>
                <w:rFonts w:eastAsia="黑体"/>
                <w:b/>
                <w:sz w:val="32"/>
                <w:lang w:eastAsia="zh-CN"/>
              </w:rPr>
            </w:pPr>
          </w:p>
          <w:p w14:paraId="0FC399E1" w14:textId="77777777" w:rsidR="00000000" w:rsidRDefault="00000000">
            <w:pPr>
              <w:spacing w:afterLines="50" w:after="156"/>
              <w:jc w:val="center"/>
              <w:rPr>
                <w:rFonts w:ascii="黑体" w:eastAsia="黑体"/>
                <w:b/>
                <w:color w:val="000000"/>
                <w:sz w:val="32"/>
                <w:lang w:eastAsia="zh-CN"/>
              </w:rPr>
            </w:pPr>
            <w:r>
              <w:rPr>
                <w:rFonts w:eastAsia="黑体" w:hint="eastAsia"/>
                <w:b/>
                <w:sz w:val="32"/>
                <w:lang w:eastAsia="zh-CN"/>
              </w:rPr>
              <w:t>化学工程与工艺辅修专业（电化学方向）第四学年教学进程表</w:t>
            </w:r>
          </w:p>
          <w:tbl>
            <w:tblPr>
              <w:tblW w:w="0" w:type="auto"/>
              <w:jc w:val="center"/>
              <w:tblInd w:w="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43"/>
              <w:gridCol w:w="1376"/>
              <w:gridCol w:w="2279"/>
              <w:gridCol w:w="559"/>
              <w:gridCol w:w="627"/>
              <w:gridCol w:w="628"/>
              <w:gridCol w:w="627"/>
              <w:gridCol w:w="628"/>
              <w:gridCol w:w="627"/>
              <w:gridCol w:w="628"/>
              <w:gridCol w:w="622"/>
            </w:tblGrid>
            <w:tr w:rsidR="00000000" w14:paraId="56AF7600" w14:textId="77777777">
              <w:trPr>
                <w:cantSplit/>
                <w:trHeight w:val="243"/>
                <w:jc w:val="center"/>
              </w:trPr>
              <w:tc>
                <w:tcPr>
                  <w:tcW w:w="543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5DF3168B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</w:rPr>
                  </w:pPr>
                  <w:proofErr w:type="spellStart"/>
                  <w:r>
                    <w:rPr>
                      <w:rFonts w:ascii="宋体" w:hAnsi="宋体" w:hint="eastAsia"/>
                    </w:rPr>
                    <w:lastRenderedPageBreak/>
                    <w:t>开课学期</w:t>
                  </w:r>
                  <w:proofErr w:type="spellEnd"/>
                </w:p>
              </w:tc>
              <w:tc>
                <w:tcPr>
                  <w:tcW w:w="1075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51B4A91D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  <w:szCs w:val="18"/>
                    </w:rPr>
                  </w:pPr>
                  <w:proofErr w:type="spellStart"/>
                  <w:r>
                    <w:rPr>
                      <w:rFonts w:ascii="宋体" w:hAnsi="宋体" w:hint="eastAsia"/>
                      <w:bCs/>
                      <w:szCs w:val="18"/>
                    </w:rPr>
                    <w:t>课程编号</w:t>
                  </w:r>
                  <w:proofErr w:type="spellEnd"/>
                </w:p>
              </w:tc>
              <w:tc>
                <w:tcPr>
                  <w:tcW w:w="227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AC8967A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  <w:proofErr w:type="gramStart"/>
                  <w:r>
                    <w:rPr>
                      <w:rFonts w:ascii="宋体" w:hAnsi="宋体" w:hint="eastAsia"/>
                      <w:bCs/>
                    </w:rPr>
                    <w:t>课  程</w:t>
                  </w:r>
                  <w:proofErr w:type="gramEnd"/>
                  <w:r>
                    <w:rPr>
                      <w:rFonts w:ascii="宋体" w:hAnsi="宋体" w:hint="eastAsia"/>
                      <w:bCs/>
                    </w:rPr>
                    <w:t xml:space="preserve">  名  称</w:t>
                  </w:r>
                </w:p>
              </w:tc>
              <w:tc>
                <w:tcPr>
                  <w:tcW w:w="55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C41911A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  <w:proofErr w:type="spellStart"/>
                  <w:r>
                    <w:rPr>
                      <w:rFonts w:ascii="宋体" w:hAnsi="宋体" w:hint="eastAsia"/>
                      <w:bCs/>
                    </w:rPr>
                    <w:t>学分</w:t>
                  </w:r>
                  <w:proofErr w:type="spellEnd"/>
                </w:p>
              </w:tc>
              <w:tc>
                <w:tcPr>
                  <w:tcW w:w="3765" w:type="dxa"/>
                  <w:gridSpan w:val="6"/>
                  <w:tcBorders>
                    <w:top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A685090" w14:textId="77777777" w:rsidR="00000000" w:rsidRDefault="00000000">
                  <w:pPr>
                    <w:widowControl/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  <w:r>
                    <w:rPr>
                      <w:rFonts w:ascii="宋体" w:hAnsi="宋体" w:hint="eastAsia"/>
                      <w:bCs/>
                    </w:rPr>
                    <w:t xml:space="preserve">学  </w:t>
                  </w:r>
                  <w:r>
                    <w:rPr>
                      <w:rFonts w:ascii="宋体" w:hAnsi="宋体"/>
                      <w:bCs/>
                    </w:rPr>
                    <w:t xml:space="preserve">  </w:t>
                  </w:r>
                  <w:r>
                    <w:rPr>
                      <w:rFonts w:ascii="宋体" w:hAnsi="宋体" w:hint="eastAsia"/>
                      <w:bCs/>
                    </w:rPr>
                    <w:t xml:space="preserve">时  </w:t>
                  </w:r>
                  <w:r>
                    <w:rPr>
                      <w:rFonts w:ascii="宋体" w:hAnsi="宋体"/>
                      <w:bCs/>
                    </w:rPr>
                    <w:t xml:space="preserve">  分</w:t>
                  </w:r>
                  <w:r>
                    <w:rPr>
                      <w:rFonts w:ascii="宋体" w:hAnsi="宋体" w:hint="eastAsia"/>
                      <w:bCs/>
                    </w:rPr>
                    <w:t xml:space="preserve">  </w:t>
                  </w:r>
                  <w:r>
                    <w:rPr>
                      <w:rFonts w:ascii="宋体" w:hAnsi="宋体"/>
                      <w:bCs/>
                    </w:rPr>
                    <w:t xml:space="preserve">  配</w:t>
                  </w:r>
                </w:p>
              </w:tc>
              <w:tc>
                <w:tcPr>
                  <w:tcW w:w="622" w:type="dxa"/>
                  <w:vMerge w:val="restart"/>
                  <w:tcBorders>
                    <w:top w:val="single" w:sz="12" w:space="0" w:color="auto"/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14:paraId="2EE76E0B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  <w:proofErr w:type="spellStart"/>
                  <w:r>
                    <w:rPr>
                      <w:rFonts w:ascii="宋体" w:hAnsi="宋体" w:hint="eastAsia"/>
                      <w:bCs/>
                    </w:rPr>
                    <w:t>考核</w:t>
                  </w:r>
                  <w:proofErr w:type="spellEnd"/>
                </w:p>
                <w:p w14:paraId="7F756BA4" w14:textId="77777777" w:rsidR="00000000" w:rsidRDefault="00000000">
                  <w:pPr>
                    <w:widowControl/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  <w:proofErr w:type="spellStart"/>
                  <w:r>
                    <w:rPr>
                      <w:rFonts w:ascii="宋体" w:hAnsi="宋体" w:hint="eastAsia"/>
                      <w:bCs/>
                    </w:rPr>
                    <w:t>方式</w:t>
                  </w:r>
                  <w:proofErr w:type="spellEnd"/>
                </w:p>
              </w:tc>
            </w:tr>
            <w:tr w:rsidR="00000000" w14:paraId="468052DD" w14:textId="77777777">
              <w:trPr>
                <w:cantSplit/>
                <w:trHeight w:val="546"/>
                <w:jc w:val="center"/>
              </w:trPr>
              <w:tc>
                <w:tcPr>
                  <w:tcW w:w="543" w:type="dxa"/>
                  <w:vMerge/>
                  <w:vAlign w:val="center"/>
                </w:tcPr>
                <w:p w14:paraId="244ECEEB" w14:textId="77777777" w:rsidR="00000000" w:rsidRDefault="00000000">
                  <w:pPr>
                    <w:spacing w:before="80" w:line="300" w:lineRule="exact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1075" w:type="dxa"/>
                  <w:vMerge/>
                  <w:tcBorders>
                    <w:bottom w:val="single" w:sz="6" w:space="0" w:color="auto"/>
                  </w:tcBorders>
                  <w:vAlign w:val="center"/>
                </w:tcPr>
                <w:p w14:paraId="7E64DCF1" w14:textId="77777777" w:rsidR="00000000" w:rsidRDefault="00000000">
                  <w:pPr>
                    <w:spacing w:before="180" w:line="300" w:lineRule="exact"/>
                    <w:jc w:val="center"/>
                    <w:rPr>
                      <w:rFonts w:ascii="宋体" w:hAnsi="宋体"/>
                      <w:bCs/>
                    </w:rPr>
                  </w:pPr>
                </w:p>
              </w:tc>
              <w:tc>
                <w:tcPr>
                  <w:tcW w:w="2279" w:type="dxa"/>
                  <w:vMerge/>
                  <w:tcBorders>
                    <w:bottom w:val="single" w:sz="6" w:space="0" w:color="auto"/>
                  </w:tcBorders>
                  <w:vAlign w:val="center"/>
                </w:tcPr>
                <w:p w14:paraId="7E7D0601" w14:textId="77777777" w:rsidR="00000000" w:rsidRDefault="00000000">
                  <w:pPr>
                    <w:spacing w:before="180" w:line="300" w:lineRule="exact"/>
                    <w:jc w:val="center"/>
                    <w:rPr>
                      <w:rFonts w:ascii="宋体" w:hAnsi="宋体"/>
                      <w:bCs/>
                    </w:rPr>
                  </w:pPr>
                </w:p>
              </w:tc>
              <w:tc>
                <w:tcPr>
                  <w:tcW w:w="559" w:type="dxa"/>
                  <w:vMerge/>
                  <w:tcBorders>
                    <w:bottom w:val="single" w:sz="6" w:space="0" w:color="auto"/>
                  </w:tcBorders>
                  <w:vAlign w:val="center"/>
                </w:tcPr>
                <w:p w14:paraId="1D5C4954" w14:textId="77777777" w:rsidR="00000000" w:rsidRDefault="00000000">
                  <w:pPr>
                    <w:spacing w:before="80" w:line="300" w:lineRule="exact"/>
                    <w:jc w:val="center"/>
                    <w:rPr>
                      <w:rFonts w:ascii="宋体" w:hAnsi="宋体"/>
                      <w:bCs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7875E3D1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  <w:proofErr w:type="spellStart"/>
                  <w:r>
                    <w:rPr>
                      <w:rFonts w:ascii="宋体" w:hAnsi="宋体" w:hint="eastAsia"/>
                      <w:bCs/>
                    </w:rPr>
                    <w:t>学时</w:t>
                  </w:r>
                  <w:proofErr w:type="spellEnd"/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5DB1D3FE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  <w:proofErr w:type="spellStart"/>
                  <w:r>
                    <w:rPr>
                      <w:rFonts w:ascii="宋体" w:hAnsi="宋体" w:hint="eastAsia"/>
                      <w:bCs/>
                    </w:rPr>
                    <w:t>讲课</w:t>
                  </w:r>
                  <w:proofErr w:type="spellEnd"/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0A1E95E9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  <w:proofErr w:type="spellStart"/>
                  <w:r>
                    <w:rPr>
                      <w:rFonts w:ascii="宋体" w:hAnsi="宋体" w:hint="eastAsia"/>
                      <w:bCs/>
                    </w:rPr>
                    <w:t>实验</w:t>
                  </w:r>
                  <w:proofErr w:type="spellEnd"/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5269CEEE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  <w:proofErr w:type="spellStart"/>
                  <w:r>
                    <w:rPr>
                      <w:rFonts w:ascii="宋体" w:hAnsi="宋体" w:hint="eastAsia"/>
                      <w:bCs/>
                    </w:rPr>
                    <w:t>上机</w:t>
                  </w:r>
                  <w:proofErr w:type="spellEnd"/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14:paraId="40345EA5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  <w:proofErr w:type="spellStart"/>
                  <w:r>
                    <w:rPr>
                      <w:rFonts w:ascii="宋体" w:hAnsi="宋体" w:hint="eastAsia"/>
                      <w:bCs/>
                    </w:rPr>
                    <w:t>习题</w:t>
                  </w:r>
                  <w:proofErr w:type="spellEnd"/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41FC625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  <w:proofErr w:type="spellStart"/>
                  <w:r>
                    <w:rPr>
                      <w:rFonts w:ascii="宋体" w:hAnsi="宋体" w:hint="eastAsia"/>
                      <w:bCs/>
                    </w:rPr>
                    <w:t>课外</w:t>
                  </w:r>
                  <w:proofErr w:type="spellEnd"/>
                </w:p>
              </w:tc>
              <w:tc>
                <w:tcPr>
                  <w:tcW w:w="622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420149FD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  <w:bCs/>
                    </w:rPr>
                  </w:pPr>
                </w:p>
              </w:tc>
            </w:tr>
            <w:tr w:rsidR="00000000" w14:paraId="4E7D19AD" w14:textId="77777777">
              <w:trPr>
                <w:cantSplit/>
                <w:trHeight w:val="397"/>
                <w:jc w:val="center"/>
              </w:trPr>
              <w:tc>
                <w:tcPr>
                  <w:tcW w:w="543" w:type="dxa"/>
                  <w:vMerge w:val="restart"/>
                  <w:vAlign w:val="center"/>
                </w:tcPr>
                <w:p w14:paraId="43F7CDF7" w14:textId="77777777" w:rsidR="00000000" w:rsidRDefault="00000000">
                  <w:pPr>
                    <w:tabs>
                      <w:tab w:val="left" w:pos="229"/>
                    </w:tabs>
                    <w:spacing w:line="300" w:lineRule="exact"/>
                    <w:rPr>
                      <w:rFonts w:ascii="宋体" w:hAnsi="宋体"/>
                    </w:rPr>
                  </w:pPr>
                  <w:proofErr w:type="spellStart"/>
                  <w:r>
                    <w:rPr>
                      <w:rFonts w:ascii="宋体" w:hAnsi="宋体" w:hint="eastAsia"/>
                    </w:rPr>
                    <w:t>秋季</w:t>
                  </w:r>
                  <w:proofErr w:type="spellEnd"/>
                </w:p>
              </w:tc>
              <w:tc>
                <w:tcPr>
                  <w:tcW w:w="1075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14A542DE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 w:cs="宋体" w:hint="eastAsia"/>
                      <w:bCs/>
                      <w:sz w:val="18"/>
                      <w:szCs w:val="18"/>
                      <w:lang w:eastAsia="zh-CN"/>
                    </w:rPr>
                    <w:t>22WHMT31304F</w:t>
                  </w:r>
                </w:p>
              </w:tc>
              <w:tc>
                <w:tcPr>
                  <w:tcW w:w="227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2302F2BA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</w:rPr>
                  </w:pPr>
                  <w:proofErr w:type="spellStart"/>
                  <w:r>
                    <w:rPr>
                      <w:rFonts w:ascii="宋体" w:hAnsi="宋体" w:hint="eastAsia"/>
                    </w:rPr>
                    <w:t>电化学表面工程</w:t>
                  </w:r>
                  <w:proofErr w:type="spellEnd"/>
                </w:p>
              </w:tc>
              <w:tc>
                <w:tcPr>
                  <w:tcW w:w="55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3268643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2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37F99720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32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7D2777D8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32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6E2D95C6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65D7B3F4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1F1F8E8E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14:paraId="18AC9B2E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6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30C9F307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proofErr w:type="spellStart"/>
                  <w:r>
                    <w:rPr>
                      <w:rFonts w:ascii="宋体" w:hAnsi="宋体" w:hint="eastAsia"/>
                    </w:rPr>
                    <w:t>考试</w:t>
                  </w:r>
                  <w:proofErr w:type="spellEnd"/>
                </w:p>
              </w:tc>
            </w:tr>
            <w:tr w:rsidR="00000000" w14:paraId="2EC02E54" w14:textId="77777777">
              <w:trPr>
                <w:cantSplit/>
                <w:trHeight w:val="397"/>
                <w:jc w:val="center"/>
              </w:trPr>
              <w:tc>
                <w:tcPr>
                  <w:tcW w:w="543" w:type="dxa"/>
                  <w:vMerge/>
                  <w:vAlign w:val="center"/>
                </w:tcPr>
                <w:p w14:paraId="304EDC4A" w14:textId="77777777" w:rsidR="00000000" w:rsidRDefault="00000000">
                  <w:pPr>
                    <w:tabs>
                      <w:tab w:val="left" w:pos="229"/>
                    </w:tabs>
                    <w:spacing w:line="300" w:lineRule="exact"/>
                    <w:rPr>
                      <w:rFonts w:ascii="宋体" w:hAnsi="宋体"/>
                    </w:rPr>
                  </w:pPr>
                </w:p>
              </w:tc>
              <w:tc>
                <w:tcPr>
                  <w:tcW w:w="1075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5C65BF93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color w:val="FF0000"/>
                    </w:rPr>
                  </w:pPr>
                  <w:r>
                    <w:rPr>
                      <w:rFonts w:ascii="宋体" w:hAnsi="宋体" w:cs="宋体" w:hint="eastAsia"/>
                      <w:bCs/>
                      <w:sz w:val="18"/>
                      <w:szCs w:val="18"/>
                      <w:lang w:eastAsia="zh-CN"/>
                    </w:rPr>
                    <w:t>22WHMT31306F</w:t>
                  </w:r>
                </w:p>
              </w:tc>
              <w:tc>
                <w:tcPr>
                  <w:tcW w:w="227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6734930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</w:rPr>
                  </w:pPr>
                  <w:proofErr w:type="spellStart"/>
                  <w:r>
                    <w:rPr>
                      <w:rFonts w:ascii="宋体" w:hAnsi="宋体" w:hint="eastAsia"/>
                    </w:rPr>
                    <w:t>电化学实验</w:t>
                  </w:r>
                  <w:proofErr w:type="spellEnd"/>
                </w:p>
              </w:tc>
              <w:tc>
                <w:tcPr>
                  <w:tcW w:w="55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FCB87A9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1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E203456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2</w:t>
                  </w:r>
                  <w:r>
                    <w:rPr>
                      <w:rFonts w:ascii="宋体" w:hAnsi="宋体"/>
                    </w:rPr>
                    <w:t>4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484AE32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311B7DAC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2</w:t>
                  </w:r>
                  <w:r>
                    <w:rPr>
                      <w:rFonts w:ascii="宋体" w:hAnsi="宋体"/>
                    </w:rPr>
                    <w:t>4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06B0EA3B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4C169C7E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14:paraId="1A7E7D6B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6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019E3E14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proofErr w:type="spellStart"/>
                  <w:r>
                    <w:rPr>
                      <w:rFonts w:ascii="宋体" w:hAnsi="宋体" w:hint="eastAsia"/>
                    </w:rPr>
                    <w:t>考查</w:t>
                  </w:r>
                  <w:proofErr w:type="spellEnd"/>
                </w:p>
              </w:tc>
            </w:tr>
            <w:tr w:rsidR="00000000" w14:paraId="53278370" w14:textId="77777777">
              <w:trPr>
                <w:cantSplit/>
                <w:trHeight w:val="397"/>
                <w:jc w:val="center"/>
              </w:trPr>
              <w:tc>
                <w:tcPr>
                  <w:tcW w:w="543" w:type="dxa"/>
                  <w:vAlign w:val="center"/>
                </w:tcPr>
                <w:p w14:paraId="1DBE14AD" w14:textId="77777777" w:rsidR="00000000" w:rsidRDefault="00000000">
                  <w:pPr>
                    <w:tabs>
                      <w:tab w:val="left" w:pos="220"/>
                    </w:tabs>
                    <w:spacing w:line="300" w:lineRule="exact"/>
                    <w:rPr>
                      <w:rFonts w:ascii="宋体" w:hAnsi="宋体"/>
                    </w:rPr>
                  </w:pPr>
                  <w:proofErr w:type="spellStart"/>
                  <w:r>
                    <w:rPr>
                      <w:rFonts w:ascii="宋体" w:hAnsi="宋体" w:hint="eastAsia"/>
                    </w:rPr>
                    <w:t>春季</w:t>
                  </w:r>
                  <w:proofErr w:type="spellEnd"/>
                </w:p>
              </w:tc>
              <w:tc>
                <w:tcPr>
                  <w:tcW w:w="1075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202BECC1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  <w:lang w:eastAsia="zh-CN"/>
                    </w:rPr>
                  </w:pPr>
                  <w:r>
                    <w:rPr>
                      <w:rFonts w:ascii="宋体" w:hAnsi="宋体" w:hint="eastAsia"/>
                      <w:lang w:eastAsia="zh-CN"/>
                    </w:rPr>
                    <w:t>22WHMT33310F</w:t>
                  </w:r>
                </w:p>
              </w:tc>
              <w:tc>
                <w:tcPr>
                  <w:tcW w:w="227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50267746" w14:textId="77777777" w:rsidR="00000000" w:rsidRDefault="00000000">
                  <w:pPr>
                    <w:widowControl/>
                    <w:spacing w:line="264" w:lineRule="auto"/>
                    <w:ind w:leftChars="-45" w:left="-99" w:rightChars="-51" w:right="-112"/>
                    <w:jc w:val="center"/>
                    <w:rPr>
                      <w:rFonts w:ascii="宋体" w:hAnsi="宋体"/>
                    </w:rPr>
                  </w:pPr>
                  <w:proofErr w:type="spellStart"/>
                  <w:r>
                    <w:rPr>
                      <w:rFonts w:ascii="宋体" w:hAnsi="宋体" w:hint="eastAsia"/>
                    </w:rPr>
                    <w:t>毕业设计（论文</w:t>
                  </w:r>
                  <w:proofErr w:type="spellEnd"/>
                  <w:r>
                    <w:rPr>
                      <w:rFonts w:ascii="宋体" w:hAnsi="宋体" w:hint="eastAsia"/>
                    </w:rPr>
                    <w:t>）</w:t>
                  </w:r>
                </w:p>
              </w:tc>
              <w:tc>
                <w:tcPr>
                  <w:tcW w:w="559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6EBAA1BD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</w:rPr>
                    <w:t>5</w:t>
                  </w: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08DBC800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ascii="宋体" w:hAnsi="宋体"/>
                    </w:rPr>
                    <w:t>5</w:t>
                  </w:r>
                  <w:r>
                    <w:rPr>
                      <w:rFonts w:ascii="宋体" w:hAnsi="宋体" w:hint="eastAsia"/>
                    </w:rPr>
                    <w:t>周</w:t>
                  </w: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729450AF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3EE83B9E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6E43E18E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7" w:type="dxa"/>
                  <w:tcBorders>
                    <w:top w:val="single" w:sz="6" w:space="0" w:color="auto"/>
                    <w:bottom w:val="nil"/>
                  </w:tcBorders>
                  <w:vAlign w:val="center"/>
                </w:tcPr>
                <w:p w14:paraId="3D30F787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8" w:type="dxa"/>
                  <w:tcBorders>
                    <w:top w:val="single" w:sz="6" w:space="0" w:color="auto"/>
                    <w:bottom w:val="nil"/>
                    <w:right w:val="single" w:sz="6" w:space="0" w:color="auto"/>
                  </w:tcBorders>
                  <w:vAlign w:val="center"/>
                </w:tcPr>
                <w:p w14:paraId="1A94C219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</w:p>
              </w:tc>
              <w:tc>
                <w:tcPr>
                  <w:tcW w:w="622" w:type="dxa"/>
                  <w:tcBorders>
                    <w:top w:val="single" w:sz="6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57E6FA91" w14:textId="77777777" w:rsidR="00000000" w:rsidRDefault="00000000">
                  <w:pPr>
                    <w:widowControl/>
                    <w:spacing w:line="264" w:lineRule="auto"/>
                    <w:jc w:val="center"/>
                    <w:rPr>
                      <w:rFonts w:ascii="宋体" w:hAnsi="宋体"/>
                    </w:rPr>
                  </w:pPr>
                  <w:proofErr w:type="spellStart"/>
                  <w:r>
                    <w:rPr>
                      <w:rFonts w:ascii="宋体" w:hAnsi="宋体" w:hint="eastAsia"/>
                    </w:rPr>
                    <w:t>考查</w:t>
                  </w:r>
                  <w:proofErr w:type="spellEnd"/>
                </w:p>
              </w:tc>
            </w:tr>
            <w:tr w:rsidR="00000000" w14:paraId="65E64A72" w14:textId="77777777">
              <w:trPr>
                <w:cantSplit/>
                <w:trHeight w:val="560"/>
                <w:jc w:val="center"/>
              </w:trPr>
              <w:tc>
                <w:tcPr>
                  <w:tcW w:w="543" w:type="dxa"/>
                  <w:tcBorders>
                    <w:top w:val="single" w:sz="6" w:space="0" w:color="auto"/>
                    <w:bottom w:val="single" w:sz="12" w:space="0" w:color="auto"/>
                  </w:tcBorders>
                  <w:vAlign w:val="center"/>
                </w:tcPr>
                <w:p w14:paraId="2DEA35B5" w14:textId="77777777" w:rsidR="00000000" w:rsidRDefault="00000000">
                  <w:pPr>
                    <w:spacing w:line="300" w:lineRule="exact"/>
                    <w:jc w:val="center"/>
                    <w:rPr>
                      <w:rFonts w:ascii="宋体" w:hAnsi="宋体"/>
                    </w:rPr>
                  </w:pPr>
                  <w:proofErr w:type="spellStart"/>
                  <w:r>
                    <w:rPr>
                      <w:rFonts w:ascii="宋体" w:hAnsi="宋体" w:hint="eastAsia"/>
                    </w:rPr>
                    <w:t>备注</w:t>
                  </w:r>
                  <w:proofErr w:type="spellEnd"/>
                </w:p>
              </w:tc>
              <w:tc>
                <w:tcPr>
                  <w:tcW w:w="8300" w:type="dxa"/>
                  <w:gridSpan w:val="10"/>
                  <w:tcBorders>
                    <w:top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bottom"/>
                </w:tcPr>
                <w:p w14:paraId="0D1B2850" w14:textId="77777777" w:rsidR="00000000" w:rsidRDefault="00000000">
                  <w:pPr>
                    <w:widowControl/>
                    <w:spacing w:line="264" w:lineRule="auto"/>
                    <w:ind w:rightChars="-51" w:right="-112"/>
                    <w:rPr>
                      <w:rFonts w:ascii="宋体" w:hAnsi="宋体"/>
                    </w:rPr>
                  </w:pPr>
                </w:p>
              </w:tc>
            </w:tr>
          </w:tbl>
          <w:p w14:paraId="4EC2D8E5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2407AF19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55D506C1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68710E8D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54481B67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6D5012A3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33E7D759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603D4CF8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2ABEA58E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6EE1FBCB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6E859853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1631927A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06CD2293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06B40320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42E88C0F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  <w:p w14:paraId="6E520672" w14:textId="77777777" w:rsidR="00000000" w:rsidRDefault="00000000">
            <w:pPr>
              <w:spacing w:line="621" w:lineRule="exact"/>
              <w:ind w:right="432"/>
              <w:jc w:val="both"/>
              <w:rPr>
                <w:rFonts w:ascii="宋体" w:hAnsi="宋体" w:cs="宋体"/>
                <w:sz w:val="36"/>
                <w:szCs w:val="36"/>
                <w:lang w:eastAsia="zh-CN"/>
              </w:rPr>
            </w:pPr>
          </w:p>
        </w:tc>
      </w:tr>
    </w:tbl>
    <w:p w14:paraId="0F787F04" w14:textId="77777777" w:rsidR="00040B09" w:rsidRDefault="00040B09">
      <w:pPr>
        <w:spacing w:line="621" w:lineRule="exact"/>
        <w:ind w:right="432"/>
        <w:jc w:val="both"/>
        <w:rPr>
          <w:rFonts w:ascii="宋体" w:hAnsi="宋体" w:cs="宋体"/>
          <w:sz w:val="36"/>
          <w:szCs w:val="36"/>
          <w:lang w:eastAsia="zh-CN"/>
        </w:rPr>
      </w:pPr>
    </w:p>
    <w:sectPr w:rsidR="00040B09">
      <w:footerReference w:type="default" r:id="rId7"/>
      <w:pgSz w:w="11906" w:h="16838"/>
      <w:pgMar w:top="1321" w:right="901" w:bottom="278" w:left="1202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7A840" w14:textId="77777777" w:rsidR="00040B09" w:rsidRDefault="00040B09">
      <w:r>
        <w:separator/>
      </w:r>
    </w:p>
  </w:endnote>
  <w:endnote w:type="continuationSeparator" w:id="0">
    <w:p w14:paraId="3C6FA5B8" w14:textId="77777777" w:rsidR="00040B09" w:rsidRDefault="0004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9A67E" w14:textId="77777777" w:rsidR="00000000" w:rsidRDefault="00000000">
    <w:pPr>
      <w:pStyle w:val="a4"/>
    </w:pPr>
    <w:r>
      <w:pict w14:anchorId="10651CF7"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1025" type="#_x0000_t202" style="position:absolute;margin-left:0;margin-top:0;width:2in;height:2in;z-index:1;mso-wrap-style:none;mso-position-horizontal:center;mso-position-horizontal-relative:margin;v-text-anchor:top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8uCFsgBAACa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koieMWJ37++eP86/H88J28&#10;yfr0AWpMuwuYmIb3fsDc2Q/ozLQHFW3+IiGCcYQ6XdSVQyIiP1otV6sKQwJj8wXx2dPzECF9kN6S&#10;bDQ04viKqvz4CdKYOqfkas7famPKCI37y4GY2cNy72OP2UrDbpgI7Xx7Qj49Tr6hDhedEvPRobDY&#10;X5qNOBu72TiEqPdd2aJcD8K7Q8ImSm+5wgg7FcaRFXbTeuWd+PNesp5+qc1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GfLghbIAQAAmgMAAA4AAAAAAAAAAQAgAAAAHgEAAGRycy9lMm9Eb2Mu&#10;eG1sUEsFBgAAAAAGAAYAWQEAAFgFAAAAAA==&#10;" filled="f" stroked="f">
          <v:fill o:detectmouseclick="t"/>
          <v:textbox style="mso-fit-shape-to-text:t" inset="0,0,0,0">
            <w:txbxContent>
              <w:p w14:paraId="1214F5A4" w14:textId="77777777" w:rsidR="00000000" w:rsidRDefault="00000000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3FB68" w14:textId="77777777" w:rsidR="00040B09" w:rsidRDefault="00040B09">
      <w:r>
        <w:separator/>
      </w:r>
    </w:p>
  </w:footnote>
  <w:footnote w:type="continuationSeparator" w:id="0">
    <w:p w14:paraId="73B67725" w14:textId="77777777" w:rsidR="00040B09" w:rsidRDefault="00040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0890E"/>
    <w:multiLevelType w:val="singleLevel"/>
    <w:tmpl w:val="6400890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620145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MzI3YmFjMGNlNGQ0Y2ZiYWZmZjNiMDgwOTE4NDM0YjcifQ=="/>
  </w:docVars>
  <w:rsids>
    <w:rsidRoot w:val="00B417ED"/>
    <w:rsid w:val="00040B09"/>
    <w:rsid w:val="00B417ED"/>
    <w:rsid w:val="00F64C41"/>
    <w:rsid w:val="02AC6928"/>
    <w:rsid w:val="09E85885"/>
    <w:rsid w:val="0C6E04A1"/>
    <w:rsid w:val="0D933A64"/>
    <w:rsid w:val="0E0B7D94"/>
    <w:rsid w:val="0E3746E5"/>
    <w:rsid w:val="0F3F2654"/>
    <w:rsid w:val="0F503CB0"/>
    <w:rsid w:val="10005CC4"/>
    <w:rsid w:val="10295F02"/>
    <w:rsid w:val="10DB57FB"/>
    <w:rsid w:val="11056D4E"/>
    <w:rsid w:val="12B02CB8"/>
    <w:rsid w:val="141352AC"/>
    <w:rsid w:val="16DF75DF"/>
    <w:rsid w:val="1B467212"/>
    <w:rsid w:val="1D6B7F07"/>
    <w:rsid w:val="1EC04283"/>
    <w:rsid w:val="21FC4908"/>
    <w:rsid w:val="236B106F"/>
    <w:rsid w:val="24C22299"/>
    <w:rsid w:val="256B13EC"/>
    <w:rsid w:val="27F559A0"/>
    <w:rsid w:val="28AB7D51"/>
    <w:rsid w:val="2A1A518F"/>
    <w:rsid w:val="2A750617"/>
    <w:rsid w:val="2AB91BB7"/>
    <w:rsid w:val="2B4A25E4"/>
    <w:rsid w:val="2B7D59D5"/>
    <w:rsid w:val="2C2E7D1F"/>
    <w:rsid w:val="2CAD22EA"/>
    <w:rsid w:val="2EBB24F7"/>
    <w:rsid w:val="31253F5D"/>
    <w:rsid w:val="35E333C6"/>
    <w:rsid w:val="361909F0"/>
    <w:rsid w:val="36237179"/>
    <w:rsid w:val="37301244"/>
    <w:rsid w:val="387719FE"/>
    <w:rsid w:val="397E60EE"/>
    <w:rsid w:val="398C6B63"/>
    <w:rsid w:val="39BC1C49"/>
    <w:rsid w:val="3B0752BB"/>
    <w:rsid w:val="3CB205D5"/>
    <w:rsid w:val="3E797028"/>
    <w:rsid w:val="3FB157F6"/>
    <w:rsid w:val="436C38DC"/>
    <w:rsid w:val="43F51F06"/>
    <w:rsid w:val="459C7A87"/>
    <w:rsid w:val="476E221E"/>
    <w:rsid w:val="48043163"/>
    <w:rsid w:val="49AB775A"/>
    <w:rsid w:val="4A5D0B08"/>
    <w:rsid w:val="4E2941F3"/>
    <w:rsid w:val="4ED92673"/>
    <w:rsid w:val="5003209D"/>
    <w:rsid w:val="51611B42"/>
    <w:rsid w:val="525154D2"/>
    <w:rsid w:val="535F0D67"/>
    <w:rsid w:val="536A71D5"/>
    <w:rsid w:val="5394300C"/>
    <w:rsid w:val="54BE2861"/>
    <w:rsid w:val="56A21DD1"/>
    <w:rsid w:val="573265FE"/>
    <w:rsid w:val="5A87340F"/>
    <w:rsid w:val="5A8B2F55"/>
    <w:rsid w:val="5AFF6A71"/>
    <w:rsid w:val="5B37164B"/>
    <w:rsid w:val="5B3E042E"/>
    <w:rsid w:val="5ECB647C"/>
    <w:rsid w:val="61D13D7D"/>
    <w:rsid w:val="623B56C7"/>
    <w:rsid w:val="6B592409"/>
    <w:rsid w:val="6B8754D9"/>
    <w:rsid w:val="6B8D264C"/>
    <w:rsid w:val="6BDF70C3"/>
    <w:rsid w:val="6DD469CF"/>
    <w:rsid w:val="7242590F"/>
    <w:rsid w:val="73AC407E"/>
    <w:rsid w:val="73FC161C"/>
    <w:rsid w:val="76A96C4B"/>
    <w:rsid w:val="78E8332F"/>
    <w:rsid w:val="7A664E53"/>
    <w:rsid w:val="7CC77E2B"/>
    <w:rsid w:val="7CE16A13"/>
    <w:rsid w:val="7F6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7B14E4"/>
  <w15:chartTrackingRefBased/>
  <w15:docId w15:val="{F2522165-BAF9-4B63-9C41-34FF84AFC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618"/>
    </w:pPr>
    <w:rPr>
      <w:rFonts w:ascii="黑体" w:eastAsia="黑体" w:hAnsi="黑体"/>
      <w:sz w:val="36"/>
      <w:szCs w:val="36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rsid w:val="00B417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B417ED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86151</dc:creator>
  <cp:keywords/>
  <cp:lastModifiedBy>Administrator</cp:lastModifiedBy>
  <cp:revision>3</cp:revision>
  <dcterms:created xsi:type="dcterms:W3CDTF">2023-07-13T04:16:00Z</dcterms:created>
  <dcterms:modified xsi:type="dcterms:W3CDTF">2023-07-13T04:16:00Z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E8DB4AC7C3FA437C8FA0AA7E3A2709A0</vt:lpwstr>
  </property>
</Properties>
</file>