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66AF0" w14:textId="4546DA51" w:rsidR="003813AD" w:rsidRDefault="00000000">
      <w:pPr>
        <w:pStyle w:val="a3"/>
        <w:spacing w:line="449" w:lineRule="exact"/>
        <w:ind w:left="0"/>
        <w:rPr>
          <w:lang w:eastAsia="zh-CN"/>
        </w:rPr>
      </w:pPr>
      <w:r>
        <w:rPr>
          <w:rFonts w:eastAsiaTheme="minorHAnsi"/>
          <w:noProof/>
        </w:rPr>
        <mc:AlternateContent>
          <mc:Choice Requires="wpg">
            <w:drawing>
              <wp:anchor distT="0" distB="0" distL="114300" distR="114300" simplePos="0" relativeHeight="251660288" behindDoc="1" locked="0" layoutInCell="1" allowOverlap="1" wp14:anchorId="3EE82024" wp14:editId="6A25E283">
                <wp:simplePos x="0" y="0"/>
                <wp:positionH relativeFrom="page">
                  <wp:posOffset>687070</wp:posOffset>
                </wp:positionH>
                <wp:positionV relativeFrom="paragraph">
                  <wp:posOffset>273050</wp:posOffset>
                </wp:positionV>
                <wp:extent cx="6341745" cy="9010650"/>
                <wp:effectExtent l="0" t="0" r="20955" b="19050"/>
                <wp:wrapNone/>
                <wp:docPr id="9" name="组合 12"/>
                <wp:cNvGraphicFramePr/>
                <a:graphic xmlns:a="http://schemas.openxmlformats.org/drawingml/2006/main">
                  <a:graphicData uri="http://schemas.microsoft.com/office/word/2010/wordprocessingGroup">
                    <wpg:wgp>
                      <wpg:cNvGrpSpPr/>
                      <wpg:grpSpPr>
                        <a:xfrm>
                          <a:off x="0" y="0"/>
                          <a:ext cx="6341745" cy="9010650"/>
                          <a:chOff x="1306" y="-5"/>
                          <a:chExt cx="9583" cy="12681"/>
                        </a:xfrm>
                      </wpg:grpSpPr>
                      <wpg:grpSp>
                        <wpg:cNvPr id="2" name="组合 19"/>
                        <wpg:cNvGrpSpPr/>
                        <wpg:grpSpPr>
                          <a:xfrm>
                            <a:off x="1316" y="5"/>
                            <a:ext cx="9564" cy="2"/>
                            <a:chOff x="1316" y="5"/>
                            <a:chExt cx="9564" cy="2"/>
                          </a:xfrm>
                        </wpg:grpSpPr>
                        <wps:wsp>
                          <wps:cNvPr id="1" name="任意多边形 20"/>
                          <wps:cNvSpPr/>
                          <wps:spPr>
                            <a:xfrm>
                              <a:off x="1316" y="5"/>
                              <a:ext cx="9564" cy="2"/>
                            </a:xfrm>
                            <a:custGeom>
                              <a:avLst/>
                              <a:gdLst/>
                              <a:ahLst/>
                              <a:cxnLst/>
                              <a:rect l="0" t="0" r="0" b="0"/>
                              <a:pathLst>
                                <a:path w="9564">
                                  <a:moveTo>
                                    <a:pt x="0" y="0"/>
                                  </a:moveTo>
                                  <a:lnTo>
                                    <a:pt x="9563" y="0"/>
                                  </a:lnTo>
                                </a:path>
                              </a:pathLst>
                            </a:custGeom>
                            <a:noFill/>
                            <a:ln w="6096" cap="flat" cmpd="sng">
                              <a:solidFill>
                                <a:srgbClr val="000000"/>
                              </a:solidFill>
                              <a:prstDash val="solid"/>
                              <a:headEnd type="none" w="med" len="med"/>
                              <a:tailEnd type="none" w="med" len="med"/>
                            </a:ln>
                          </wps:spPr>
                          <wps:bodyPr upright="1"/>
                        </wps:wsp>
                      </wpg:grpSp>
                      <wpg:grpSp>
                        <wpg:cNvPr id="4" name="组合 17"/>
                        <wpg:cNvGrpSpPr/>
                        <wpg:grpSpPr>
                          <a:xfrm>
                            <a:off x="1311" y="0"/>
                            <a:ext cx="2" cy="12672"/>
                            <a:chOff x="1311" y="0"/>
                            <a:chExt cx="2" cy="12672"/>
                          </a:xfrm>
                        </wpg:grpSpPr>
                        <wps:wsp>
                          <wps:cNvPr id="3" name="任意多边形 18"/>
                          <wps:cNvSpPr/>
                          <wps:spPr>
                            <a:xfrm>
                              <a:off x="1311"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grpSp>
                        <wpg:cNvPr id="6" name="组合 15"/>
                        <wpg:cNvGrpSpPr/>
                        <wpg:grpSpPr>
                          <a:xfrm>
                            <a:off x="1316" y="12666"/>
                            <a:ext cx="9564" cy="2"/>
                            <a:chOff x="1316" y="12666"/>
                            <a:chExt cx="9564" cy="2"/>
                          </a:xfrm>
                        </wpg:grpSpPr>
                        <wps:wsp>
                          <wps:cNvPr id="5" name="任意多边形 16"/>
                          <wps:cNvSpPr/>
                          <wps:spPr>
                            <a:xfrm>
                              <a:off x="1316" y="12666"/>
                              <a:ext cx="9564" cy="2"/>
                            </a:xfrm>
                            <a:custGeom>
                              <a:avLst/>
                              <a:gdLst/>
                              <a:ahLst/>
                              <a:cxnLst/>
                              <a:rect l="0" t="0" r="0" b="0"/>
                              <a:pathLst>
                                <a:path w="9564">
                                  <a:moveTo>
                                    <a:pt x="0" y="0"/>
                                  </a:moveTo>
                                  <a:lnTo>
                                    <a:pt x="9563" y="0"/>
                                  </a:lnTo>
                                </a:path>
                              </a:pathLst>
                            </a:custGeom>
                            <a:noFill/>
                            <a:ln w="6097" cap="flat" cmpd="sng">
                              <a:solidFill>
                                <a:srgbClr val="000000"/>
                              </a:solidFill>
                              <a:prstDash val="solid"/>
                              <a:headEnd type="none" w="med" len="med"/>
                              <a:tailEnd type="none" w="med" len="med"/>
                            </a:ln>
                          </wps:spPr>
                          <wps:bodyPr upright="1"/>
                        </wps:wsp>
                      </wpg:grpSp>
                      <wpg:grpSp>
                        <wpg:cNvPr id="8" name="组合 13"/>
                        <wpg:cNvGrpSpPr/>
                        <wpg:grpSpPr>
                          <a:xfrm>
                            <a:off x="10884" y="0"/>
                            <a:ext cx="2" cy="12672"/>
                            <a:chOff x="10884" y="0"/>
                            <a:chExt cx="2" cy="12672"/>
                          </a:xfrm>
                        </wpg:grpSpPr>
                        <wps:wsp>
                          <wps:cNvPr id="7" name="任意多边形 14"/>
                          <wps:cNvSpPr/>
                          <wps:spPr>
                            <a:xfrm>
                              <a:off x="10884"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wgp>
                  </a:graphicData>
                </a:graphic>
              </wp:anchor>
            </w:drawing>
          </mc:Choice>
          <mc:Fallback xmlns:wpsCustomData="http://www.wps.cn/officeDocument/2013/wpsCustomData">
            <w:pict>
              <v:group id="组合 12" o:spid="_x0000_s1026" o:spt="203" style="position:absolute;left:0pt;margin-left:54.1pt;margin-top:21.5pt;height:709.5pt;width:499.35pt;mso-position-horizontal-relative:page;z-index:-251656192;mso-width-relative:page;mso-height-relative:page;" coordorigin="1306,-5" coordsize="9583,12681" o:gfxdata="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">
                <o:lock v:ext="edit" aspectratio="f"/>
                <v:group id="组合 19" o:spid="_x0000_s1026" o:spt="203" style="position:absolute;left:1316;top:5;height:2;width:9564;" coordorigin="1316,5" coordsize="9564,2"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shape id="任意多边形 20" o:spid="_x0000_s1026" o:spt="100" style="position:absolute;left:1316;top:5;height:2;width:9564;" filled="f" stroked="t" coordsize="9564,1" o:gfxdata="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e8FULsAAADa&#10;AAAADwAAAAAAAAABACAAAAAiAAAAZHJzL2Rvd25yZXYueG1sUEsBAhQAFAAAAAgAh07iQDMvBZ47&#10;AAAAOQAAABAAAAAAAAAAAQAgAAAACgEAAGRycy9zaGFwZXhtbC54bWxQSwUGAAAAAAYABgBbAQAA&#10;tAMAAAAA&#10;" path="m0,0l9563,0e">
                    <v:fill on="f" focussize="0,0"/>
                    <v:stroke weight="0.48pt" color="#000000" joinstyle="round"/>
                    <v:imagedata o:title=""/>
                    <o:lock v:ext="edit" aspectratio="f"/>
                  </v:shape>
                </v:group>
                <v:group id="组合 17" o:spid="_x0000_s1026" o:spt="203" style="position:absolute;left:1311;top:0;height:12672;width:2;" coordorigin="1311,0" coordsize="2,12672"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任意多边形 18" o:spid="_x0000_s1026" o:spt="100" style="position:absolute;left:1311;top:0;height:12672;width:2;" filled="f" stroked="t" coordsize="1,12672" o:gfxdata="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iFEAvQAA&#10;ANoAAAAPAAAAAAAAAAEAIAAAACIAAABkcnMvZG93bnJldi54bWxQSwECFAAUAAAACACHTuJAMy8F&#10;njsAAAA5AAAAEAAAAAAAAAABACAAAAAMAQAAZHJzL3NoYXBleG1sLnhtbFBLBQYAAAAABgAGAFsB&#10;AAC2AwAAAAA=&#10;" path="m0,0l0,12671e">
                    <v:fill on="f" focussize="0,0"/>
                    <v:stroke weight="0.48pt" color="#000000" joinstyle="round"/>
                    <v:imagedata o:title=""/>
                    <o:lock v:ext="edit" aspectratio="f"/>
                  </v:shape>
                </v:group>
                <v:group id="组合 15" o:spid="_x0000_s1026" o:spt="203" style="position:absolute;left:1316;top:12666;height:2;width:9564;" coordorigin="1316,12666" coordsize="9564,2"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shape id="任意多边形 16" o:spid="_x0000_s1026" o:spt="100" style="position:absolute;left:1316;top:12666;height:2;width:9564;" filled="f" stroked="t" coordsize="9564,1" o:gfxdata="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oc/9rsAAADa&#10;AAAADwAAAAAAAAABACAAAAAiAAAAZHJzL2Rvd25yZXYueG1sUEsBAhQAFAAAAAgAh07iQDMvBZ47&#10;AAAAOQAAABAAAAAAAAAAAQAgAAAACgEAAGRycy9zaGFwZXhtbC54bWxQSwUGAAAAAAYABgBbAQAA&#10;tAMAAAAA&#10;" path="m0,0l9563,0e">
                    <v:fill on="f" focussize="0,0"/>
                    <v:stroke weight="0.48007874015748pt" color="#000000" joinstyle="round"/>
                    <v:imagedata o:title=""/>
                    <o:lock v:ext="edit" aspectratio="f"/>
                  </v:shape>
                </v:group>
                <v:group id="组合 13" o:spid="_x0000_s1026" o:spt="203" style="position:absolute;left:10884;top:0;height:12672;width:2;" coordorigin="10884,0" coordsize="2,12672"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shape id="任意多边形 14" o:spid="_x0000_s1026" o:spt="100" style="position:absolute;left:10884;top:0;height:12672;width:2;" filled="f" stroked="t" coordsize="1,12672" o:gfxdata="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s1cDvQAA&#10;ANoAAAAPAAAAAAAAAAEAIAAAACIAAABkcnMvZG93bnJldi54bWxQSwECFAAUAAAACACHTuJAMy8F&#10;njsAAAA5AAAAEAAAAAAAAAABACAAAAAMAQAAZHJzL3NoYXBleG1sLnhtbFBLBQYAAAAABgAGAFsB&#10;AAC2AwAAAAA=&#10;" path="m0,0l0,12671e">
                    <v:fill on="f" focussize="0,0"/>
                    <v:stroke weight="0.48pt" color="#000000" joinstyle="round"/>
                    <v:imagedata o:title=""/>
                    <o:lock v:ext="edit" aspectratio="f"/>
                  </v:shape>
                </v:group>
              </v:group>
            </w:pict>
          </mc:Fallback>
        </mc:AlternateContent>
      </w:r>
      <w:r>
        <w:rPr>
          <w:rFonts w:hint="eastAsia"/>
          <w:lang w:eastAsia="zh-CN"/>
        </w:rPr>
        <w:t>辅修</w:t>
      </w:r>
      <w:r>
        <w:rPr>
          <w:lang w:eastAsia="zh-CN"/>
        </w:rPr>
        <w:t>专业人才培养方案</w:t>
      </w:r>
      <w:r w:rsidR="002B438D">
        <w:rPr>
          <w:rFonts w:hint="eastAsia"/>
          <w:lang w:eastAsia="zh-CN"/>
        </w:rPr>
        <w:t xml:space="preserve"> </w:t>
      </w:r>
      <w:r w:rsidR="002B438D">
        <w:rPr>
          <w:lang w:eastAsia="zh-CN"/>
        </w:rPr>
        <w:t xml:space="preserve">– </w:t>
      </w:r>
      <w:r w:rsidR="002B438D">
        <w:rPr>
          <w:rFonts w:hint="eastAsia"/>
          <w:lang w:eastAsia="zh-CN"/>
        </w:rPr>
        <w:t>光电信息科学与工程</w:t>
      </w:r>
    </w:p>
    <w:p w14:paraId="7E316D06" w14:textId="77777777" w:rsidR="003813AD" w:rsidRDefault="00000000">
      <w:pPr>
        <w:spacing w:line="312" w:lineRule="exact"/>
        <w:ind w:left="218"/>
        <w:rPr>
          <w:rFonts w:eastAsia="黑体"/>
          <w:b/>
          <w:sz w:val="24"/>
          <w:lang w:eastAsia="zh-CN"/>
        </w:rPr>
      </w:pPr>
      <w:r>
        <w:rPr>
          <w:rFonts w:eastAsia="黑体" w:hint="eastAsia"/>
          <w:b/>
          <w:sz w:val="24"/>
          <w:lang w:eastAsia="zh-CN"/>
        </w:rPr>
        <w:t>（一）培养目标</w:t>
      </w:r>
    </w:p>
    <w:p w14:paraId="4930787D" w14:textId="77777777" w:rsidR="003813AD" w:rsidRDefault="00000000">
      <w:pPr>
        <w:spacing w:line="400" w:lineRule="exact"/>
        <w:ind w:firstLineChars="200" w:firstLine="440"/>
        <w:rPr>
          <w:color w:val="000000"/>
          <w:szCs w:val="24"/>
          <w:lang w:eastAsia="zh-CN"/>
        </w:rPr>
      </w:pPr>
      <w:r>
        <w:rPr>
          <w:rFonts w:hint="eastAsia"/>
          <w:color w:val="000000"/>
          <w:szCs w:val="24"/>
          <w:lang w:eastAsia="zh-CN"/>
        </w:rPr>
        <w:t>为推动不同领域学科专业交叉融合，</w:t>
      </w:r>
      <w:r>
        <w:rPr>
          <w:rFonts w:ascii="宋体" w:eastAsia="宋体" w:hAnsi="宋体" w:cs="宋体" w:hint="eastAsia"/>
          <w:lang w:eastAsia="zh-CN"/>
        </w:rPr>
        <w:t>光电信息科学与工程辅修专业</w:t>
      </w:r>
      <w:r>
        <w:rPr>
          <w:color w:val="000000"/>
          <w:szCs w:val="24"/>
          <w:lang w:eastAsia="zh-CN"/>
        </w:rPr>
        <w:t>着力培</w:t>
      </w:r>
      <w:r>
        <w:rPr>
          <w:rFonts w:hint="eastAsia"/>
          <w:color w:val="000000"/>
          <w:szCs w:val="24"/>
          <w:lang w:eastAsia="zh-CN"/>
        </w:rPr>
        <w:t>养</w:t>
      </w:r>
      <w:r>
        <w:rPr>
          <w:color w:val="000000"/>
          <w:szCs w:val="24"/>
          <w:lang w:eastAsia="zh-CN"/>
        </w:rPr>
        <w:t>具有系统的物理、</w:t>
      </w:r>
      <w:r>
        <w:rPr>
          <w:rFonts w:hint="eastAsia"/>
          <w:color w:val="000000"/>
          <w:szCs w:val="24"/>
          <w:lang w:eastAsia="zh-CN"/>
        </w:rPr>
        <w:t>光电子学、</w:t>
      </w:r>
      <w:r>
        <w:rPr>
          <w:color w:val="000000"/>
          <w:szCs w:val="24"/>
          <w:lang w:eastAsia="zh-CN"/>
        </w:rPr>
        <w:t>光电信息</w:t>
      </w:r>
      <w:r>
        <w:rPr>
          <w:rFonts w:hint="eastAsia"/>
          <w:color w:val="000000"/>
          <w:szCs w:val="24"/>
          <w:lang w:eastAsia="zh-CN"/>
        </w:rPr>
        <w:t>转换与处理</w:t>
      </w:r>
      <w:r>
        <w:rPr>
          <w:color w:val="000000"/>
          <w:szCs w:val="24"/>
          <w:lang w:eastAsia="zh-CN"/>
        </w:rPr>
        <w:t>等</w:t>
      </w:r>
      <w:r>
        <w:rPr>
          <w:rFonts w:hint="eastAsia"/>
          <w:color w:val="000000"/>
          <w:szCs w:val="24"/>
          <w:lang w:eastAsia="zh-CN"/>
        </w:rPr>
        <w:t>专业</w:t>
      </w:r>
      <w:r>
        <w:rPr>
          <w:color w:val="000000"/>
          <w:szCs w:val="24"/>
          <w:lang w:eastAsia="zh-CN"/>
        </w:rPr>
        <w:t>知识</w:t>
      </w:r>
      <w:r>
        <w:rPr>
          <w:rFonts w:hint="eastAsia"/>
          <w:color w:val="000000"/>
          <w:szCs w:val="24"/>
          <w:lang w:eastAsia="zh-CN"/>
        </w:rPr>
        <w:t>，具有</w:t>
      </w:r>
      <w:r>
        <w:rPr>
          <w:color w:val="000000"/>
          <w:szCs w:val="24"/>
          <w:lang w:eastAsia="zh-CN"/>
        </w:rPr>
        <w:t>不断学习和终身学习</w:t>
      </w:r>
      <w:r>
        <w:rPr>
          <w:rFonts w:hint="eastAsia"/>
          <w:color w:val="000000"/>
          <w:szCs w:val="24"/>
          <w:lang w:eastAsia="zh-CN"/>
        </w:rPr>
        <w:t>的</w:t>
      </w:r>
      <w:r>
        <w:rPr>
          <w:color w:val="000000"/>
          <w:szCs w:val="24"/>
          <w:lang w:eastAsia="zh-CN"/>
        </w:rPr>
        <w:t>能力</w:t>
      </w:r>
      <w:r>
        <w:rPr>
          <w:rFonts w:hint="eastAsia"/>
          <w:color w:val="000000"/>
          <w:szCs w:val="24"/>
          <w:lang w:eastAsia="zh-CN"/>
        </w:rPr>
        <w:t>，具有</w:t>
      </w:r>
      <w:r>
        <w:rPr>
          <w:color w:val="000000"/>
          <w:szCs w:val="24"/>
          <w:lang w:eastAsia="zh-CN"/>
        </w:rPr>
        <w:t>科学素养</w:t>
      </w:r>
      <w:r>
        <w:rPr>
          <w:rFonts w:hint="eastAsia"/>
          <w:color w:val="000000"/>
          <w:szCs w:val="24"/>
          <w:lang w:eastAsia="zh-CN"/>
        </w:rPr>
        <w:t>及</w:t>
      </w:r>
      <w:r>
        <w:rPr>
          <w:color w:val="000000"/>
          <w:szCs w:val="24"/>
          <w:lang w:eastAsia="zh-CN"/>
        </w:rPr>
        <w:t>批判思维</w:t>
      </w:r>
      <w:r>
        <w:rPr>
          <w:rFonts w:hint="eastAsia"/>
          <w:color w:val="000000"/>
          <w:szCs w:val="24"/>
          <w:lang w:eastAsia="zh-CN"/>
        </w:rPr>
        <w:t>的复合型</w:t>
      </w:r>
      <w:r>
        <w:rPr>
          <w:color w:val="000000"/>
          <w:szCs w:val="24"/>
          <w:lang w:eastAsia="zh-CN"/>
        </w:rPr>
        <w:t>人才。</w:t>
      </w:r>
      <w:r>
        <w:rPr>
          <w:rFonts w:hint="eastAsia"/>
          <w:color w:val="000000"/>
          <w:szCs w:val="24"/>
          <w:lang w:eastAsia="zh-CN"/>
        </w:rPr>
        <w:t>系统完成辅修专业学习后能够掌握</w:t>
      </w:r>
      <w:r>
        <w:rPr>
          <w:color w:val="000000"/>
          <w:szCs w:val="24"/>
          <w:lang w:eastAsia="zh-CN"/>
        </w:rPr>
        <w:t>光电信息方向</w:t>
      </w:r>
      <w:r>
        <w:rPr>
          <w:rFonts w:hint="eastAsia"/>
          <w:color w:val="000000"/>
          <w:szCs w:val="24"/>
          <w:lang w:eastAsia="zh-CN"/>
        </w:rPr>
        <w:t>的核心基础理论及</w:t>
      </w:r>
      <w:r>
        <w:rPr>
          <w:color w:val="000000"/>
          <w:szCs w:val="24"/>
          <w:lang w:eastAsia="zh-CN"/>
        </w:rPr>
        <w:t>光电领域的</w:t>
      </w:r>
      <w:r>
        <w:rPr>
          <w:rFonts w:hint="eastAsia"/>
          <w:color w:val="000000"/>
          <w:szCs w:val="24"/>
          <w:lang w:eastAsia="zh-CN"/>
        </w:rPr>
        <w:t>基础工程技术，助力和光电交叉的新兴产业包括增材制造（</w:t>
      </w:r>
      <w:r>
        <w:rPr>
          <w:rFonts w:hint="eastAsia"/>
          <w:color w:val="000000"/>
          <w:szCs w:val="24"/>
          <w:lang w:eastAsia="zh-CN"/>
        </w:rPr>
        <w:t>3</w:t>
      </w:r>
      <w:r>
        <w:rPr>
          <w:color w:val="000000"/>
          <w:szCs w:val="24"/>
          <w:lang w:eastAsia="zh-CN"/>
        </w:rPr>
        <w:t>D</w:t>
      </w:r>
      <w:r>
        <w:rPr>
          <w:rFonts w:hint="eastAsia"/>
          <w:color w:val="000000"/>
          <w:szCs w:val="24"/>
          <w:lang w:eastAsia="zh-CN"/>
        </w:rPr>
        <w:t>打印）、成像与显示、新能源与照明、光子芯片、量子计算、虚拟现实和增强现实（</w:t>
      </w:r>
      <w:r>
        <w:rPr>
          <w:rFonts w:hint="eastAsia"/>
          <w:color w:val="000000"/>
          <w:szCs w:val="24"/>
          <w:lang w:eastAsia="zh-CN"/>
        </w:rPr>
        <w:t>V</w:t>
      </w:r>
      <w:r>
        <w:rPr>
          <w:color w:val="000000"/>
          <w:szCs w:val="24"/>
          <w:lang w:eastAsia="zh-CN"/>
        </w:rPr>
        <w:t>R</w:t>
      </w:r>
      <w:r>
        <w:rPr>
          <w:rFonts w:hint="eastAsia"/>
          <w:color w:val="000000"/>
          <w:szCs w:val="24"/>
          <w:lang w:eastAsia="zh-CN"/>
        </w:rPr>
        <w:t>和</w:t>
      </w:r>
      <w:r>
        <w:rPr>
          <w:rFonts w:hint="eastAsia"/>
          <w:color w:val="000000"/>
          <w:szCs w:val="24"/>
          <w:lang w:eastAsia="zh-CN"/>
        </w:rPr>
        <w:t>A</w:t>
      </w:r>
      <w:r>
        <w:rPr>
          <w:color w:val="000000"/>
          <w:szCs w:val="24"/>
          <w:lang w:eastAsia="zh-CN"/>
        </w:rPr>
        <w:t>R</w:t>
      </w:r>
      <w:r>
        <w:rPr>
          <w:rFonts w:hint="eastAsia"/>
          <w:color w:val="000000"/>
          <w:szCs w:val="24"/>
          <w:lang w:eastAsia="zh-CN"/>
        </w:rPr>
        <w:t>）等领域复合人才的培养。</w:t>
      </w:r>
    </w:p>
    <w:p w14:paraId="638B303F" w14:textId="77777777" w:rsidR="003813AD" w:rsidRDefault="00000000">
      <w:pPr>
        <w:spacing w:line="312" w:lineRule="exact"/>
        <w:ind w:left="218"/>
        <w:rPr>
          <w:rFonts w:eastAsia="黑体"/>
          <w:b/>
          <w:sz w:val="24"/>
          <w:lang w:eastAsia="zh-CN"/>
        </w:rPr>
      </w:pPr>
      <w:r>
        <w:rPr>
          <w:rFonts w:eastAsia="黑体" w:hint="eastAsia"/>
          <w:b/>
          <w:sz w:val="24"/>
          <w:lang w:eastAsia="zh-CN"/>
        </w:rPr>
        <w:t>（二）培养要求</w:t>
      </w:r>
    </w:p>
    <w:p w14:paraId="6DC6BCBF" w14:textId="77777777" w:rsidR="003813AD" w:rsidRDefault="00000000">
      <w:pPr>
        <w:adjustRightInd w:val="0"/>
        <w:spacing w:line="400" w:lineRule="exact"/>
        <w:ind w:firstLineChars="200" w:firstLine="440"/>
        <w:rPr>
          <w:lang w:eastAsia="zh-CN"/>
        </w:rPr>
      </w:pPr>
      <w:r>
        <w:rPr>
          <w:rFonts w:hint="eastAsia"/>
          <w:lang w:eastAsia="zh-CN"/>
        </w:rPr>
        <w:t>辅修</w:t>
      </w:r>
      <w:r>
        <w:rPr>
          <w:lang w:eastAsia="zh-CN"/>
        </w:rPr>
        <w:t>本专业</w:t>
      </w:r>
      <w:r>
        <w:rPr>
          <w:rFonts w:hint="eastAsia"/>
          <w:lang w:eastAsia="zh-CN"/>
        </w:rPr>
        <w:t>学</w:t>
      </w:r>
      <w:r>
        <w:rPr>
          <w:lang w:eastAsia="zh-CN"/>
        </w:rPr>
        <w:t>生应具备以下知识、能力和素质：</w:t>
      </w:r>
    </w:p>
    <w:p w14:paraId="7C43DFBF" w14:textId="77777777" w:rsidR="003813AD" w:rsidRDefault="00000000">
      <w:pPr>
        <w:adjustRightInd w:val="0"/>
        <w:spacing w:line="400" w:lineRule="exact"/>
        <w:ind w:firstLineChars="200" w:firstLine="440"/>
        <w:rPr>
          <w:szCs w:val="24"/>
          <w:lang w:eastAsia="zh-CN"/>
        </w:rPr>
      </w:pPr>
      <w:r>
        <w:rPr>
          <w:color w:val="000000"/>
          <w:szCs w:val="24"/>
          <w:lang w:eastAsia="zh-CN"/>
        </w:rPr>
        <w:t>1.</w:t>
      </w:r>
      <w:r>
        <w:rPr>
          <w:rFonts w:hint="eastAsia"/>
          <w:color w:val="000000"/>
          <w:szCs w:val="24"/>
          <w:lang w:eastAsia="zh-CN"/>
        </w:rPr>
        <w:t xml:space="preserve"> </w:t>
      </w:r>
      <w:r>
        <w:rPr>
          <w:color w:val="000000"/>
          <w:szCs w:val="24"/>
          <w:lang w:eastAsia="zh-CN"/>
        </w:rPr>
        <w:t>知识</w:t>
      </w:r>
      <w:r>
        <w:rPr>
          <w:rFonts w:hint="eastAsia"/>
          <w:color w:val="000000"/>
          <w:szCs w:val="24"/>
          <w:lang w:eastAsia="zh-CN"/>
        </w:rPr>
        <w:t>体系</w:t>
      </w:r>
      <w:r>
        <w:rPr>
          <w:color w:val="000000"/>
          <w:szCs w:val="24"/>
          <w:lang w:eastAsia="zh-CN"/>
        </w:rPr>
        <w:t>：系统掌握光电信息科学的基础理</w:t>
      </w:r>
      <w:r>
        <w:rPr>
          <w:szCs w:val="24"/>
          <w:lang w:eastAsia="zh-CN"/>
        </w:rPr>
        <w:t>论、基本</w:t>
      </w:r>
      <w:r>
        <w:rPr>
          <w:rFonts w:hint="eastAsia"/>
          <w:szCs w:val="24"/>
          <w:lang w:eastAsia="zh-CN"/>
        </w:rPr>
        <w:t>思想、基本方法</w:t>
      </w:r>
      <w:r>
        <w:rPr>
          <w:szCs w:val="24"/>
          <w:lang w:eastAsia="zh-CN"/>
        </w:rPr>
        <w:t>；</w:t>
      </w:r>
      <w:r>
        <w:rPr>
          <w:rFonts w:hint="eastAsia"/>
          <w:szCs w:val="24"/>
          <w:lang w:eastAsia="zh-CN"/>
        </w:rPr>
        <w:t>深入了解</w:t>
      </w:r>
      <w:r>
        <w:rPr>
          <w:szCs w:val="24"/>
          <w:lang w:eastAsia="zh-CN"/>
        </w:rPr>
        <w:t>光电信息科学的学术前沿、发展趋势和最新进展。掌握与</w:t>
      </w:r>
      <w:r>
        <w:rPr>
          <w:rFonts w:hint="eastAsia"/>
          <w:szCs w:val="24"/>
          <w:lang w:eastAsia="zh-CN"/>
        </w:rPr>
        <w:t>行业</w:t>
      </w:r>
      <w:r>
        <w:rPr>
          <w:szCs w:val="24"/>
          <w:lang w:eastAsia="zh-CN"/>
        </w:rPr>
        <w:t>发展密切相关的最新工程技术进展。</w:t>
      </w:r>
    </w:p>
    <w:p w14:paraId="52EBA609" w14:textId="77777777" w:rsidR="003813AD" w:rsidRDefault="00000000">
      <w:pPr>
        <w:adjustRightInd w:val="0"/>
        <w:spacing w:line="400" w:lineRule="exact"/>
        <w:ind w:firstLineChars="200" w:firstLine="440"/>
        <w:rPr>
          <w:szCs w:val="24"/>
          <w:lang w:eastAsia="zh-CN"/>
        </w:rPr>
      </w:pPr>
      <w:r>
        <w:rPr>
          <w:szCs w:val="24"/>
          <w:lang w:eastAsia="zh-CN"/>
        </w:rPr>
        <w:t xml:space="preserve">2. </w:t>
      </w:r>
      <w:r>
        <w:rPr>
          <w:rFonts w:hint="eastAsia"/>
          <w:szCs w:val="24"/>
          <w:lang w:eastAsia="zh-CN"/>
        </w:rPr>
        <w:t>学习及分析能力</w:t>
      </w:r>
      <w:r>
        <w:rPr>
          <w:szCs w:val="24"/>
          <w:lang w:eastAsia="zh-CN"/>
        </w:rPr>
        <w:t>：</w:t>
      </w:r>
      <w:r>
        <w:rPr>
          <w:color w:val="000000"/>
          <w:szCs w:val="24"/>
          <w:lang w:eastAsia="zh-CN"/>
        </w:rPr>
        <w:t>养成良好的学习习惯，形成不断学习和自我提高的意识，具备独立获取知识和适应社会发展的终身学习能力。</w:t>
      </w:r>
      <w:r>
        <w:rPr>
          <w:szCs w:val="24"/>
          <w:lang w:eastAsia="zh-CN"/>
        </w:rPr>
        <w:t>能够进行</w:t>
      </w:r>
      <w:r>
        <w:rPr>
          <w:rFonts w:hint="eastAsia"/>
          <w:szCs w:val="24"/>
          <w:lang w:eastAsia="zh-CN"/>
        </w:rPr>
        <w:t>批判性和前瞻</w:t>
      </w:r>
      <w:r>
        <w:rPr>
          <w:szCs w:val="24"/>
          <w:lang w:eastAsia="zh-CN"/>
        </w:rPr>
        <w:t>性思考，能够对具体问题进行深度分析，提出</w:t>
      </w:r>
      <w:r>
        <w:rPr>
          <w:rFonts w:hint="eastAsia"/>
          <w:szCs w:val="24"/>
          <w:lang w:eastAsia="zh-CN"/>
        </w:rPr>
        <w:t>真正解决问题的新理念、新思路、新方法</w:t>
      </w:r>
      <w:r>
        <w:rPr>
          <w:szCs w:val="24"/>
          <w:lang w:eastAsia="zh-CN"/>
        </w:rPr>
        <w:t>。</w:t>
      </w:r>
    </w:p>
    <w:p w14:paraId="354D86A7" w14:textId="77777777" w:rsidR="003813AD" w:rsidRDefault="00000000">
      <w:pPr>
        <w:adjustRightInd w:val="0"/>
        <w:spacing w:line="400" w:lineRule="exact"/>
        <w:ind w:firstLineChars="200" w:firstLine="440"/>
        <w:rPr>
          <w:szCs w:val="24"/>
          <w:lang w:eastAsia="zh-CN"/>
        </w:rPr>
      </w:pPr>
      <w:r>
        <w:rPr>
          <w:szCs w:val="24"/>
          <w:lang w:eastAsia="zh-CN"/>
        </w:rPr>
        <w:t xml:space="preserve">3. </w:t>
      </w:r>
      <w:r>
        <w:rPr>
          <w:rFonts w:hint="eastAsia"/>
          <w:szCs w:val="24"/>
          <w:lang w:eastAsia="zh-CN"/>
        </w:rPr>
        <w:t>科学素质</w:t>
      </w:r>
      <w:r>
        <w:rPr>
          <w:szCs w:val="24"/>
          <w:lang w:eastAsia="zh-CN"/>
        </w:rPr>
        <w:t>：具有创新意识，能够提出创新性解决方案，具备运用光电信息的理论和现代化技术手段开展光电信息科学研究和工程应用的能力</w:t>
      </w:r>
      <w:r>
        <w:rPr>
          <w:rFonts w:hint="eastAsia"/>
          <w:szCs w:val="24"/>
          <w:lang w:eastAsia="zh-CN"/>
        </w:rPr>
        <w:t>。</w:t>
      </w:r>
    </w:p>
    <w:p w14:paraId="7A339745" w14:textId="77777777" w:rsidR="003813AD" w:rsidRDefault="00000000">
      <w:pPr>
        <w:spacing w:line="312" w:lineRule="exact"/>
        <w:ind w:left="218"/>
        <w:rPr>
          <w:rFonts w:eastAsia="黑体"/>
          <w:b/>
          <w:sz w:val="24"/>
          <w:lang w:eastAsia="zh-CN"/>
        </w:rPr>
      </w:pPr>
      <w:r>
        <w:rPr>
          <w:rFonts w:eastAsia="黑体" w:hint="eastAsia"/>
          <w:b/>
          <w:sz w:val="24"/>
          <w:lang w:eastAsia="zh-CN"/>
        </w:rPr>
        <w:t>（三）主干学科</w:t>
      </w:r>
    </w:p>
    <w:p w14:paraId="283F33C5" w14:textId="77777777" w:rsidR="003813AD" w:rsidRDefault="00000000">
      <w:pPr>
        <w:spacing w:line="312" w:lineRule="exact"/>
        <w:ind w:left="218" w:firstLineChars="100" w:firstLine="220"/>
        <w:rPr>
          <w:rFonts w:ascii="宋体" w:hAnsi="宋体"/>
          <w:szCs w:val="21"/>
          <w:lang w:eastAsia="zh-CN"/>
        </w:rPr>
      </w:pPr>
      <w:r>
        <w:rPr>
          <w:rFonts w:ascii="宋体" w:hAnsi="宋体" w:hint="eastAsia"/>
          <w:szCs w:val="21"/>
          <w:lang w:eastAsia="zh-CN"/>
        </w:rPr>
        <w:t>光学工程</w:t>
      </w:r>
    </w:p>
    <w:p w14:paraId="1BB1D03B" w14:textId="77777777" w:rsidR="003813AD" w:rsidRDefault="00000000">
      <w:pPr>
        <w:spacing w:line="312" w:lineRule="exact"/>
        <w:ind w:left="218"/>
        <w:rPr>
          <w:rFonts w:ascii="宋体" w:hAnsi="宋体"/>
          <w:szCs w:val="21"/>
          <w:lang w:eastAsia="zh-CN"/>
        </w:rPr>
      </w:pPr>
      <w:r>
        <w:rPr>
          <w:rFonts w:eastAsia="黑体" w:hint="eastAsia"/>
          <w:b/>
          <w:sz w:val="24"/>
          <w:lang w:eastAsia="zh-CN"/>
        </w:rPr>
        <w:t>（四）专业基础课程和专业核心课程</w:t>
      </w:r>
    </w:p>
    <w:p w14:paraId="0F8E1BBD" w14:textId="1D69C3EA" w:rsidR="003813AD" w:rsidRPr="00D43328" w:rsidRDefault="00000000">
      <w:pPr>
        <w:tabs>
          <w:tab w:val="left" w:pos="672"/>
        </w:tabs>
        <w:ind w:firstLineChars="200" w:firstLine="440"/>
        <w:rPr>
          <w:rFonts w:ascii="宋体" w:hAnsi="宋体"/>
          <w:szCs w:val="21"/>
          <w:lang w:eastAsia="zh-CN"/>
        </w:rPr>
      </w:pPr>
      <w:r>
        <w:rPr>
          <w:rFonts w:ascii="宋体" w:hAnsi="宋体" w:hint="eastAsia"/>
          <w:szCs w:val="21"/>
          <w:lang w:eastAsia="zh-CN"/>
        </w:rPr>
        <w:t>专业基础课程：</w:t>
      </w:r>
      <w:r w:rsidRPr="00D43328">
        <w:rPr>
          <w:rFonts w:ascii="宋体" w:hAnsi="宋体" w:hint="eastAsia"/>
          <w:szCs w:val="21"/>
          <w:lang w:eastAsia="zh-CN"/>
        </w:rPr>
        <w:t>光学、</w:t>
      </w:r>
      <w:r w:rsidR="00D43328" w:rsidRPr="00D43328">
        <w:rPr>
          <w:rFonts w:ascii="宋体" w:hAnsi="宋体" w:hint="eastAsia"/>
          <w:szCs w:val="21"/>
          <w:lang w:eastAsia="zh-CN"/>
        </w:rPr>
        <w:t>电动力学、量子力学、近代物理实验</w:t>
      </w:r>
    </w:p>
    <w:p w14:paraId="59CACCE4" w14:textId="3FA37DEA" w:rsidR="003813AD" w:rsidRDefault="00000000">
      <w:pPr>
        <w:tabs>
          <w:tab w:val="left" w:pos="672"/>
        </w:tabs>
        <w:ind w:firstLineChars="200" w:firstLine="440"/>
        <w:rPr>
          <w:rFonts w:ascii="宋体" w:hAnsi="宋体"/>
          <w:szCs w:val="21"/>
          <w:lang w:eastAsia="zh-CN"/>
        </w:rPr>
      </w:pPr>
      <w:r w:rsidRPr="00D43328">
        <w:rPr>
          <w:rFonts w:ascii="宋体" w:hAnsi="宋体" w:hint="eastAsia"/>
          <w:szCs w:val="21"/>
          <w:lang w:eastAsia="zh-CN"/>
        </w:rPr>
        <w:t>专业核心课程：激光原理与技术、信息光学、光电信号检测与处理</w:t>
      </w:r>
    </w:p>
    <w:p w14:paraId="54233F9D" w14:textId="77777777" w:rsidR="003813AD" w:rsidRDefault="00000000">
      <w:pPr>
        <w:spacing w:line="312" w:lineRule="exact"/>
        <w:ind w:left="218"/>
        <w:rPr>
          <w:rFonts w:eastAsia="黑体"/>
          <w:b/>
          <w:sz w:val="24"/>
          <w:lang w:eastAsia="zh-CN"/>
        </w:rPr>
      </w:pPr>
      <w:r>
        <w:rPr>
          <w:rFonts w:eastAsia="黑体" w:hint="eastAsia"/>
          <w:b/>
          <w:sz w:val="24"/>
          <w:lang w:eastAsia="zh-CN"/>
        </w:rPr>
        <w:t>（五）学制、授予学位及毕业要求</w:t>
      </w:r>
    </w:p>
    <w:p w14:paraId="674C3C61" w14:textId="77777777" w:rsidR="003813AD" w:rsidRDefault="00000000">
      <w:pPr>
        <w:ind w:firstLineChars="200" w:firstLine="440"/>
        <w:rPr>
          <w:rFonts w:ascii="宋体" w:hAnsi="宋体"/>
          <w:szCs w:val="21"/>
          <w:lang w:eastAsia="zh-CN"/>
        </w:rPr>
      </w:pPr>
      <w:r>
        <w:rPr>
          <w:rFonts w:ascii="宋体" w:hAnsi="宋体" w:hint="eastAsia"/>
          <w:szCs w:val="21"/>
          <w:lang w:eastAsia="zh-CN"/>
        </w:rPr>
        <w:t>学制：三年</w:t>
      </w:r>
    </w:p>
    <w:p w14:paraId="72B546FA" w14:textId="24A92A3C" w:rsidR="003813AD" w:rsidRDefault="00000000">
      <w:pPr>
        <w:ind w:firstLineChars="200" w:firstLine="440"/>
        <w:rPr>
          <w:rFonts w:ascii="宋体" w:hAnsi="宋体"/>
          <w:szCs w:val="21"/>
          <w:lang w:eastAsia="zh-CN"/>
        </w:rPr>
      </w:pPr>
      <w:r>
        <w:rPr>
          <w:rFonts w:ascii="宋体" w:hAnsi="宋体" w:hint="eastAsia"/>
          <w:szCs w:val="21"/>
          <w:lang w:eastAsia="zh-CN"/>
        </w:rPr>
        <w:t xml:space="preserve">授予学位： </w:t>
      </w:r>
      <w:r w:rsidR="009D4DA3">
        <w:rPr>
          <w:rFonts w:ascii="宋体" w:hAnsi="宋体" w:hint="eastAsia"/>
          <w:szCs w:val="21"/>
          <w:lang w:eastAsia="zh-CN"/>
        </w:rPr>
        <w:t>理学</w:t>
      </w:r>
      <w:r>
        <w:rPr>
          <w:rFonts w:ascii="宋体" w:hAnsi="宋体" w:hint="eastAsia"/>
          <w:szCs w:val="21"/>
          <w:lang w:eastAsia="zh-CN"/>
        </w:rPr>
        <w:t>辅修学士学位</w:t>
      </w:r>
    </w:p>
    <w:p w14:paraId="2F70DAAF" w14:textId="528DCAC6" w:rsidR="003813AD" w:rsidRDefault="00000000">
      <w:pPr>
        <w:ind w:firstLineChars="200" w:firstLine="440"/>
        <w:jc w:val="both"/>
        <w:rPr>
          <w:rFonts w:ascii="宋体" w:hAnsi="宋体"/>
          <w:szCs w:val="21"/>
          <w:lang w:eastAsia="zh-CN"/>
        </w:rPr>
      </w:pPr>
      <w:r>
        <w:rPr>
          <w:rFonts w:ascii="宋体" w:hAnsi="宋体" w:hint="eastAsia"/>
          <w:szCs w:val="21"/>
          <w:lang w:eastAsia="zh-CN"/>
        </w:rPr>
        <w:t>毕业要求：在主修专业毕（结）业前，</w:t>
      </w:r>
      <w:r w:rsidR="00D43328">
        <w:rPr>
          <w:rFonts w:ascii="宋体" w:hAnsi="宋体" w:hint="eastAsia"/>
          <w:szCs w:val="21"/>
          <w:lang w:eastAsia="zh-CN"/>
        </w:rPr>
        <w:t>完成培养方案规定的全部课程学习及实践环节训练，修满2</w:t>
      </w:r>
      <w:r w:rsidR="00D43328">
        <w:rPr>
          <w:rFonts w:ascii="宋体" w:hAnsi="宋体"/>
          <w:szCs w:val="21"/>
          <w:lang w:eastAsia="zh-CN"/>
        </w:rPr>
        <w:t>0</w:t>
      </w:r>
      <w:r w:rsidR="00D43328">
        <w:rPr>
          <w:rFonts w:ascii="宋体" w:hAnsi="宋体" w:hint="eastAsia"/>
          <w:szCs w:val="21"/>
          <w:lang w:eastAsia="zh-CN"/>
        </w:rPr>
        <w:t>学分（不含毕业论文（设计）），在主修专业</w:t>
      </w:r>
      <w:r>
        <w:rPr>
          <w:rFonts w:ascii="宋体" w:hAnsi="宋体" w:hint="eastAsia"/>
          <w:szCs w:val="21"/>
          <w:lang w:eastAsia="zh-CN"/>
        </w:rPr>
        <w:t>毕（结）业时，</w:t>
      </w:r>
      <w:r w:rsidR="0004508B">
        <w:rPr>
          <w:rFonts w:ascii="宋体" w:hAnsi="宋体" w:hint="eastAsia"/>
          <w:szCs w:val="21"/>
          <w:lang w:eastAsia="zh-CN"/>
        </w:rPr>
        <w:t>获得辅修专业证书。</w:t>
      </w:r>
      <w:r>
        <w:rPr>
          <w:rFonts w:ascii="宋体" w:hAnsi="宋体" w:hint="eastAsia"/>
          <w:szCs w:val="21"/>
          <w:lang w:eastAsia="zh-CN"/>
        </w:rPr>
        <w:t>若毕业论文（设计）答辩通过，</w:t>
      </w:r>
      <w:r w:rsidR="0004508B">
        <w:rPr>
          <w:rFonts w:ascii="宋体" w:hAnsi="宋体" w:hint="eastAsia"/>
          <w:szCs w:val="21"/>
          <w:lang w:eastAsia="zh-CN"/>
        </w:rPr>
        <w:t>修满2</w:t>
      </w:r>
      <w:r w:rsidR="0004508B">
        <w:rPr>
          <w:rFonts w:ascii="宋体" w:hAnsi="宋体"/>
          <w:szCs w:val="21"/>
          <w:lang w:eastAsia="zh-CN"/>
        </w:rPr>
        <w:t>5</w:t>
      </w:r>
      <w:r w:rsidR="0004508B">
        <w:rPr>
          <w:rFonts w:ascii="宋体" w:hAnsi="宋体" w:hint="eastAsia"/>
          <w:szCs w:val="21"/>
          <w:lang w:eastAsia="zh-CN"/>
        </w:rPr>
        <w:t>学分可申请辅修学士学位</w:t>
      </w:r>
      <w:r>
        <w:rPr>
          <w:rFonts w:ascii="宋体" w:hAnsi="宋体" w:hint="eastAsia"/>
          <w:szCs w:val="21"/>
          <w:lang w:eastAsia="zh-CN"/>
        </w:rPr>
        <w:t>。</w:t>
      </w:r>
    </w:p>
    <w:p w14:paraId="17823AC7" w14:textId="77777777" w:rsidR="003813AD" w:rsidRDefault="003813AD">
      <w:pPr>
        <w:spacing w:line="312" w:lineRule="exact"/>
        <w:ind w:left="218"/>
        <w:rPr>
          <w:rFonts w:eastAsia="黑体"/>
          <w:b/>
          <w:sz w:val="24"/>
          <w:lang w:eastAsia="zh-CN"/>
        </w:rPr>
      </w:pPr>
    </w:p>
    <w:p w14:paraId="7A15978A" w14:textId="77777777" w:rsidR="003813AD" w:rsidRDefault="00000000">
      <w:pPr>
        <w:spacing w:line="312" w:lineRule="exact"/>
        <w:ind w:left="218"/>
        <w:rPr>
          <w:rFonts w:eastAsia="黑体"/>
          <w:b/>
          <w:sz w:val="24"/>
          <w:lang w:eastAsia="zh-CN"/>
        </w:rPr>
      </w:pPr>
      <w:r>
        <w:rPr>
          <w:rFonts w:eastAsia="黑体" w:hint="eastAsia"/>
          <w:b/>
          <w:sz w:val="24"/>
          <w:lang w:eastAsia="zh-CN"/>
        </w:rPr>
        <w:t>（六）学年教学进程表</w:t>
      </w:r>
    </w:p>
    <w:p w14:paraId="296392A1" w14:textId="77777777" w:rsidR="003813AD" w:rsidRDefault="003813AD">
      <w:pPr>
        <w:spacing w:afterLines="50" w:after="120"/>
        <w:rPr>
          <w:rFonts w:eastAsia="黑体"/>
          <w:b/>
          <w:sz w:val="32"/>
          <w:u w:val="single"/>
          <w:lang w:eastAsia="zh-CN"/>
        </w:rPr>
      </w:pPr>
    </w:p>
    <w:p w14:paraId="6BFCE9F3" w14:textId="77777777" w:rsidR="003813AD" w:rsidRDefault="003813AD">
      <w:pPr>
        <w:spacing w:afterLines="50" w:after="120"/>
        <w:rPr>
          <w:rFonts w:eastAsia="黑体"/>
          <w:b/>
          <w:sz w:val="32"/>
          <w:u w:val="single"/>
          <w:lang w:eastAsia="zh-CN"/>
        </w:rPr>
      </w:pPr>
    </w:p>
    <w:p w14:paraId="60A809B5" w14:textId="77777777" w:rsidR="003813AD" w:rsidRDefault="003813AD">
      <w:pPr>
        <w:spacing w:afterLines="50" w:after="120"/>
        <w:rPr>
          <w:rFonts w:eastAsia="黑体"/>
          <w:b/>
          <w:sz w:val="32"/>
          <w:u w:val="single"/>
          <w:lang w:eastAsia="zh-CN"/>
        </w:rPr>
      </w:pPr>
    </w:p>
    <w:p w14:paraId="29895D77" w14:textId="77777777" w:rsidR="003813AD" w:rsidRDefault="003813AD">
      <w:pPr>
        <w:spacing w:afterLines="50" w:after="120"/>
        <w:rPr>
          <w:rFonts w:eastAsia="黑体"/>
          <w:b/>
          <w:sz w:val="32"/>
          <w:u w:val="single"/>
          <w:lang w:eastAsia="zh-CN"/>
        </w:rPr>
      </w:pPr>
    </w:p>
    <w:p w14:paraId="15D3699C" w14:textId="77777777" w:rsidR="003813AD" w:rsidRDefault="003813AD">
      <w:pPr>
        <w:spacing w:afterLines="50" w:after="120"/>
        <w:rPr>
          <w:rFonts w:eastAsia="黑体"/>
          <w:b/>
          <w:sz w:val="32"/>
          <w:u w:val="single"/>
          <w:lang w:eastAsia="zh-CN"/>
        </w:rPr>
      </w:pPr>
    </w:p>
    <w:p w14:paraId="6A87552B" w14:textId="77777777" w:rsidR="003813AD" w:rsidRDefault="003813AD">
      <w:pPr>
        <w:spacing w:afterLines="50" w:after="120"/>
        <w:rPr>
          <w:rFonts w:eastAsia="黑体"/>
          <w:b/>
          <w:sz w:val="32"/>
          <w:u w:val="single"/>
          <w:lang w:eastAsia="zh-CN"/>
        </w:rPr>
      </w:pPr>
    </w:p>
    <w:p w14:paraId="64DB481B" w14:textId="77777777" w:rsidR="003813AD" w:rsidRDefault="003813AD">
      <w:pPr>
        <w:spacing w:afterLines="50" w:after="120"/>
        <w:rPr>
          <w:rFonts w:eastAsia="黑体"/>
          <w:b/>
          <w:sz w:val="32"/>
          <w:u w:val="single"/>
          <w:lang w:eastAsia="zh-CN"/>
        </w:rPr>
      </w:pPr>
    </w:p>
    <w:p w14:paraId="4B6A2CD1" w14:textId="77777777" w:rsidR="003813AD" w:rsidRDefault="003813AD">
      <w:pPr>
        <w:spacing w:afterLines="50" w:after="120"/>
        <w:rPr>
          <w:rFonts w:eastAsia="黑体"/>
          <w:b/>
          <w:sz w:val="32"/>
          <w:u w:val="single"/>
          <w:lang w:eastAsia="zh-CN"/>
        </w:rPr>
      </w:pPr>
    </w:p>
    <w:p w14:paraId="4346352D" w14:textId="77777777" w:rsidR="003813AD" w:rsidRDefault="003813AD">
      <w:pPr>
        <w:spacing w:afterLines="50" w:after="120"/>
        <w:rPr>
          <w:rFonts w:eastAsia="黑体"/>
          <w:b/>
          <w:sz w:val="32"/>
          <w:u w:val="single"/>
          <w:lang w:eastAsia="zh-CN"/>
        </w:rPr>
      </w:pPr>
    </w:p>
    <w:p w14:paraId="54D07CB8" w14:textId="77777777" w:rsidR="003813AD" w:rsidRDefault="00000000">
      <w:pPr>
        <w:spacing w:afterLines="50" w:after="120"/>
        <w:jc w:val="center"/>
        <w:rPr>
          <w:rFonts w:ascii="黑体" w:eastAsia="黑体"/>
          <w:b/>
          <w:color w:val="000000"/>
          <w:sz w:val="32"/>
          <w:lang w:eastAsia="zh-CN"/>
        </w:rPr>
      </w:pPr>
      <w:r>
        <w:rPr>
          <w:rFonts w:eastAsia="黑体" w:hint="eastAsia"/>
          <w:b/>
          <w:sz w:val="32"/>
          <w:u w:val="single"/>
          <w:lang w:eastAsia="zh-CN"/>
        </w:rPr>
        <w:lastRenderedPageBreak/>
        <w:t>光电</w:t>
      </w:r>
      <w:r>
        <w:rPr>
          <w:rFonts w:eastAsia="黑体" w:hint="eastAsia"/>
          <w:b/>
          <w:sz w:val="32"/>
          <w:lang w:eastAsia="zh-CN"/>
        </w:rPr>
        <w:t>辅修专业第二学年教学进程表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380"/>
        <w:gridCol w:w="1974"/>
        <w:gridCol w:w="559"/>
        <w:gridCol w:w="627"/>
        <w:gridCol w:w="628"/>
        <w:gridCol w:w="627"/>
        <w:gridCol w:w="628"/>
        <w:gridCol w:w="627"/>
        <w:gridCol w:w="628"/>
        <w:gridCol w:w="622"/>
      </w:tblGrid>
      <w:tr w:rsidR="003813AD" w14:paraId="313F31FD" w14:textId="77777777">
        <w:trPr>
          <w:cantSplit/>
          <w:trHeight w:val="243"/>
          <w:jc w:val="center"/>
        </w:trPr>
        <w:tc>
          <w:tcPr>
            <w:tcW w:w="543" w:type="dxa"/>
            <w:vMerge w:val="restart"/>
            <w:tcBorders>
              <w:top w:val="single" w:sz="12" w:space="0" w:color="auto"/>
            </w:tcBorders>
            <w:vAlign w:val="center"/>
          </w:tcPr>
          <w:p w14:paraId="5D4D7F33" w14:textId="77777777" w:rsidR="003813AD" w:rsidRDefault="00000000">
            <w:pPr>
              <w:spacing w:line="300" w:lineRule="exact"/>
              <w:jc w:val="center"/>
              <w:rPr>
                <w:rFonts w:ascii="宋体" w:hAnsi="宋体"/>
              </w:rPr>
            </w:pPr>
            <w:proofErr w:type="spellStart"/>
            <w:r>
              <w:rPr>
                <w:rFonts w:ascii="宋体" w:hAnsi="宋体" w:hint="eastAsia"/>
              </w:rPr>
              <w:t>开课学期</w:t>
            </w:r>
            <w:proofErr w:type="spellEnd"/>
          </w:p>
        </w:tc>
        <w:tc>
          <w:tcPr>
            <w:tcW w:w="1380" w:type="dxa"/>
            <w:vMerge w:val="restart"/>
            <w:tcBorders>
              <w:top w:val="single" w:sz="12" w:space="0" w:color="auto"/>
            </w:tcBorders>
            <w:vAlign w:val="center"/>
          </w:tcPr>
          <w:p w14:paraId="0115B800" w14:textId="77777777" w:rsidR="003813AD" w:rsidRDefault="00000000">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1974" w:type="dxa"/>
            <w:vMerge w:val="restart"/>
            <w:tcBorders>
              <w:top w:val="single" w:sz="12" w:space="0" w:color="auto"/>
            </w:tcBorders>
            <w:vAlign w:val="center"/>
          </w:tcPr>
          <w:p w14:paraId="39407DC4" w14:textId="77777777" w:rsidR="003813AD" w:rsidRDefault="00000000">
            <w:pPr>
              <w:spacing w:line="300" w:lineRule="exact"/>
              <w:jc w:val="center"/>
              <w:rPr>
                <w:rFonts w:ascii="宋体" w:hAnsi="宋体"/>
                <w:bCs/>
              </w:rPr>
            </w:pPr>
            <w:r>
              <w:rPr>
                <w:rFonts w:ascii="宋体" w:hAnsi="宋体" w:hint="eastAsia"/>
                <w:bCs/>
              </w:rPr>
              <w:t>课  程  名  称</w:t>
            </w:r>
          </w:p>
        </w:tc>
        <w:tc>
          <w:tcPr>
            <w:tcW w:w="559" w:type="dxa"/>
            <w:vMerge w:val="restart"/>
            <w:tcBorders>
              <w:top w:val="single" w:sz="12" w:space="0" w:color="auto"/>
            </w:tcBorders>
            <w:vAlign w:val="center"/>
          </w:tcPr>
          <w:p w14:paraId="7A2590A8" w14:textId="77777777" w:rsidR="003813AD" w:rsidRDefault="00000000">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0E2B7B24" w14:textId="77777777" w:rsidR="003813AD" w:rsidRDefault="00000000">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351FBC2A" w14:textId="77777777" w:rsidR="003813AD" w:rsidRDefault="00000000">
            <w:pPr>
              <w:spacing w:line="300" w:lineRule="exact"/>
              <w:jc w:val="center"/>
              <w:rPr>
                <w:rFonts w:ascii="宋体" w:hAnsi="宋体"/>
                <w:bCs/>
              </w:rPr>
            </w:pPr>
            <w:proofErr w:type="spellStart"/>
            <w:r>
              <w:rPr>
                <w:rFonts w:ascii="宋体" w:hAnsi="宋体" w:hint="eastAsia"/>
                <w:bCs/>
              </w:rPr>
              <w:t>考核</w:t>
            </w:r>
            <w:proofErr w:type="spellEnd"/>
          </w:p>
          <w:p w14:paraId="1D8277EB" w14:textId="77777777" w:rsidR="003813AD" w:rsidRDefault="00000000">
            <w:pPr>
              <w:widowControl/>
              <w:spacing w:line="300" w:lineRule="exact"/>
              <w:jc w:val="center"/>
              <w:rPr>
                <w:rFonts w:ascii="宋体" w:hAnsi="宋体"/>
                <w:bCs/>
              </w:rPr>
            </w:pPr>
            <w:proofErr w:type="spellStart"/>
            <w:r>
              <w:rPr>
                <w:rFonts w:ascii="宋体" w:hAnsi="宋体" w:hint="eastAsia"/>
                <w:bCs/>
              </w:rPr>
              <w:t>方式</w:t>
            </w:r>
            <w:proofErr w:type="spellEnd"/>
          </w:p>
        </w:tc>
      </w:tr>
      <w:tr w:rsidR="003813AD" w14:paraId="751D7F25" w14:textId="77777777">
        <w:trPr>
          <w:cantSplit/>
          <w:trHeight w:val="546"/>
          <w:jc w:val="center"/>
        </w:trPr>
        <w:tc>
          <w:tcPr>
            <w:tcW w:w="543" w:type="dxa"/>
            <w:vMerge/>
            <w:vAlign w:val="center"/>
          </w:tcPr>
          <w:p w14:paraId="606D728D" w14:textId="77777777" w:rsidR="003813AD" w:rsidRDefault="003813AD">
            <w:pPr>
              <w:spacing w:before="80" w:line="300" w:lineRule="exact"/>
              <w:jc w:val="center"/>
              <w:rPr>
                <w:rFonts w:ascii="宋体" w:hAnsi="宋体"/>
              </w:rPr>
            </w:pPr>
          </w:p>
        </w:tc>
        <w:tc>
          <w:tcPr>
            <w:tcW w:w="1380" w:type="dxa"/>
            <w:vMerge/>
            <w:tcBorders>
              <w:bottom w:val="single" w:sz="6" w:space="0" w:color="auto"/>
            </w:tcBorders>
            <w:vAlign w:val="center"/>
          </w:tcPr>
          <w:p w14:paraId="61D07B8A" w14:textId="77777777" w:rsidR="003813AD" w:rsidRDefault="003813AD">
            <w:pPr>
              <w:spacing w:before="180" w:line="300" w:lineRule="exact"/>
              <w:jc w:val="center"/>
              <w:rPr>
                <w:rFonts w:ascii="宋体" w:hAnsi="宋体"/>
                <w:bCs/>
              </w:rPr>
            </w:pPr>
          </w:p>
        </w:tc>
        <w:tc>
          <w:tcPr>
            <w:tcW w:w="1974" w:type="dxa"/>
            <w:vMerge/>
            <w:tcBorders>
              <w:bottom w:val="single" w:sz="6" w:space="0" w:color="auto"/>
            </w:tcBorders>
            <w:vAlign w:val="center"/>
          </w:tcPr>
          <w:p w14:paraId="162041B1" w14:textId="77777777" w:rsidR="003813AD" w:rsidRDefault="003813AD">
            <w:pPr>
              <w:spacing w:before="180" w:line="300" w:lineRule="exact"/>
              <w:jc w:val="center"/>
              <w:rPr>
                <w:rFonts w:ascii="宋体" w:hAnsi="宋体"/>
                <w:bCs/>
              </w:rPr>
            </w:pPr>
          </w:p>
        </w:tc>
        <w:tc>
          <w:tcPr>
            <w:tcW w:w="559" w:type="dxa"/>
            <w:vMerge/>
            <w:tcBorders>
              <w:bottom w:val="single" w:sz="6" w:space="0" w:color="auto"/>
            </w:tcBorders>
            <w:vAlign w:val="center"/>
          </w:tcPr>
          <w:p w14:paraId="6E84CDA2" w14:textId="77777777" w:rsidR="003813AD" w:rsidRDefault="003813AD">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77D1B1BD" w14:textId="77777777" w:rsidR="003813AD" w:rsidRDefault="00000000">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429CA376" w14:textId="77777777" w:rsidR="003813AD" w:rsidRDefault="00000000">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0E37ACD4" w14:textId="77777777" w:rsidR="003813AD" w:rsidRDefault="00000000">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08EDF505" w14:textId="77777777" w:rsidR="003813AD" w:rsidRDefault="00000000">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2BDD768B" w14:textId="77777777" w:rsidR="003813AD" w:rsidRDefault="00000000">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6A196F09" w14:textId="77777777" w:rsidR="003813AD" w:rsidRDefault="00000000">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6CC5A37A" w14:textId="77777777" w:rsidR="003813AD" w:rsidRDefault="003813AD">
            <w:pPr>
              <w:spacing w:line="300" w:lineRule="exact"/>
              <w:jc w:val="center"/>
              <w:rPr>
                <w:rFonts w:ascii="宋体" w:hAnsi="宋体"/>
                <w:bCs/>
              </w:rPr>
            </w:pPr>
          </w:p>
        </w:tc>
      </w:tr>
      <w:tr w:rsidR="003813AD" w14:paraId="152E4A2C" w14:textId="77777777">
        <w:trPr>
          <w:cantSplit/>
          <w:trHeight w:val="454"/>
          <w:jc w:val="center"/>
        </w:trPr>
        <w:tc>
          <w:tcPr>
            <w:tcW w:w="543" w:type="dxa"/>
            <w:vAlign w:val="center"/>
          </w:tcPr>
          <w:p w14:paraId="07A3AA27" w14:textId="77777777" w:rsidR="003813AD" w:rsidRDefault="00000000">
            <w:pPr>
              <w:spacing w:line="300" w:lineRule="exact"/>
              <w:jc w:val="center"/>
              <w:rPr>
                <w:rFonts w:ascii="宋体" w:hAnsi="宋体"/>
                <w:lang w:eastAsia="zh-CN"/>
              </w:rPr>
            </w:pPr>
            <w:r>
              <w:rPr>
                <w:rFonts w:ascii="宋体" w:hAnsi="宋体" w:hint="eastAsia"/>
                <w:lang w:eastAsia="zh-CN"/>
              </w:rPr>
              <w:t>秋季</w:t>
            </w:r>
          </w:p>
        </w:tc>
        <w:tc>
          <w:tcPr>
            <w:tcW w:w="1380" w:type="dxa"/>
            <w:tcBorders>
              <w:top w:val="single" w:sz="6" w:space="0" w:color="auto"/>
              <w:bottom w:val="nil"/>
            </w:tcBorders>
            <w:vAlign w:val="center"/>
          </w:tcPr>
          <w:p w14:paraId="2CC34973" w14:textId="56F4B26E" w:rsidR="003813AD" w:rsidRDefault="00E97D8D">
            <w:pPr>
              <w:widowControl/>
              <w:spacing w:line="264" w:lineRule="auto"/>
              <w:jc w:val="center"/>
              <w:rPr>
                <w:rFonts w:ascii="宋体" w:hAnsi="宋体"/>
                <w:lang w:eastAsia="zh-CN"/>
              </w:rPr>
            </w:pPr>
            <w:r>
              <w:rPr>
                <w:rFonts w:ascii="宋体" w:hAnsi="宋体" w:hint="eastAsia"/>
              </w:rPr>
              <w:t>22WHP</w:t>
            </w:r>
            <w:r>
              <w:rPr>
                <w:rFonts w:ascii="宋体" w:hAnsi="宋体"/>
              </w:rPr>
              <w:t>H3200</w:t>
            </w:r>
            <w:r>
              <w:rPr>
                <w:rFonts w:ascii="宋体" w:hAnsi="宋体" w:hint="eastAsia"/>
              </w:rPr>
              <w:t>4</w:t>
            </w:r>
          </w:p>
        </w:tc>
        <w:tc>
          <w:tcPr>
            <w:tcW w:w="1974" w:type="dxa"/>
            <w:tcBorders>
              <w:top w:val="single" w:sz="6" w:space="0" w:color="auto"/>
              <w:bottom w:val="nil"/>
            </w:tcBorders>
            <w:vAlign w:val="center"/>
          </w:tcPr>
          <w:p w14:paraId="5AE58BDB" w14:textId="77777777" w:rsidR="003813AD" w:rsidRDefault="00000000">
            <w:pPr>
              <w:widowControl/>
              <w:spacing w:line="264" w:lineRule="auto"/>
              <w:ind w:leftChars="-45" w:left="-99" w:rightChars="-51" w:right="-112"/>
              <w:jc w:val="center"/>
              <w:rPr>
                <w:rFonts w:ascii="宋体" w:hAnsi="宋体"/>
                <w:lang w:eastAsia="zh-CN"/>
              </w:rPr>
            </w:pPr>
            <w:r>
              <w:rPr>
                <w:rFonts w:ascii="宋体" w:hAnsi="宋体" w:hint="eastAsia"/>
                <w:lang w:eastAsia="zh-CN"/>
              </w:rPr>
              <w:t>光学</w:t>
            </w:r>
          </w:p>
        </w:tc>
        <w:tc>
          <w:tcPr>
            <w:tcW w:w="559" w:type="dxa"/>
            <w:tcBorders>
              <w:top w:val="single" w:sz="6" w:space="0" w:color="auto"/>
              <w:bottom w:val="nil"/>
            </w:tcBorders>
            <w:vAlign w:val="center"/>
          </w:tcPr>
          <w:p w14:paraId="33332A8C" w14:textId="77777777" w:rsidR="003813AD" w:rsidRDefault="00000000">
            <w:pPr>
              <w:widowControl/>
              <w:spacing w:line="264" w:lineRule="auto"/>
              <w:jc w:val="center"/>
              <w:rPr>
                <w:rFonts w:ascii="宋体" w:hAnsi="宋体"/>
                <w:lang w:eastAsia="zh-CN"/>
              </w:rPr>
            </w:pPr>
            <w:r>
              <w:rPr>
                <w:rFonts w:ascii="宋体" w:hAnsi="宋体"/>
                <w:lang w:eastAsia="zh-CN"/>
              </w:rPr>
              <w:t>3</w:t>
            </w:r>
            <w:r>
              <w:rPr>
                <w:rFonts w:ascii="宋体" w:hAnsi="宋体" w:hint="eastAsia"/>
                <w:lang w:eastAsia="zh-CN"/>
              </w:rPr>
              <w:t>.</w:t>
            </w:r>
            <w:r>
              <w:rPr>
                <w:rFonts w:ascii="宋体" w:hAnsi="宋体"/>
                <w:lang w:eastAsia="zh-CN"/>
              </w:rPr>
              <w:t>0</w:t>
            </w:r>
          </w:p>
        </w:tc>
        <w:tc>
          <w:tcPr>
            <w:tcW w:w="627" w:type="dxa"/>
            <w:tcBorders>
              <w:top w:val="single" w:sz="6" w:space="0" w:color="auto"/>
              <w:bottom w:val="nil"/>
            </w:tcBorders>
            <w:vAlign w:val="center"/>
          </w:tcPr>
          <w:p w14:paraId="4CF41C78" w14:textId="77777777" w:rsidR="003813AD" w:rsidRDefault="00000000">
            <w:pPr>
              <w:widowControl/>
              <w:spacing w:line="264" w:lineRule="auto"/>
              <w:jc w:val="center"/>
              <w:rPr>
                <w:rFonts w:ascii="宋体" w:hAnsi="宋体"/>
                <w:lang w:eastAsia="zh-CN"/>
              </w:rPr>
            </w:pPr>
            <w:r>
              <w:rPr>
                <w:rFonts w:ascii="宋体" w:hAnsi="宋体" w:hint="eastAsia"/>
                <w:lang w:eastAsia="zh-CN"/>
              </w:rPr>
              <w:t>4</w:t>
            </w:r>
            <w:r>
              <w:rPr>
                <w:rFonts w:ascii="宋体" w:hAnsi="宋体"/>
                <w:lang w:eastAsia="zh-CN"/>
              </w:rPr>
              <w:t>8</w:t>
            </w:r>
          </w:p>
        </w:tc>
        <w:tc>
          <w:tcPr>
            <w:tcW w:w="628" w:type="dxa"/>
            <w:tcBorders>
              <w:top w:val="single" w:sz="6" w:space="0" w:color="auto"/>
              <w:bottom w:val="nil"/>
            </w:tcBorders>
            <w:vAlign w:val="center"/>
          </w:tcPr>
          <w:p w14:paraId="4BF4F8BE" w14:textId="77777777" w:rsidR="003813AD" w:rsidRDefault="00000000">
            <w:pPr>
              <w:widowControl/>
              <w:spacing w:line="264" w:lineRule="auto"/>
              <w:jc w:val="center"/>
              <w:rPr>
                <w:rFonts w:ascii="宋体" w:hAnsi="宋体"/>
                <w:lang w:eastAsia="zh-CN"/>
              </w:rPr>
            </w:pPr>
            <w:r>
              <w:rPr>
                <w:rFonts w:ascii="宋体" w:hAnsi="宋体" w:hint="eastAsia"/>
                <w:lang w:eastAsia="zh-CN"/>
              </w:rPr>
              <w:t>4</w:t>
            </w:r>
            <w:r>
              <w:rPr>
                <w:rFonts w:ascii="宋体" w:hAnsi="宋体"/>
                <w:lang w:eastAsia="zh-CN"/>
              </w:rPr>
              <w:t>8</w:t>
            </w:r>
          </w:p>
        </w:tc>
        <w:tc>
          <w:tcPr>
            <w:tcW w:w="627" w:type="dxa"/>
            <w:tcBorders>
              <w:top w:val="single" w:sz="6" w:space="0" w:color="auto"/>
              <w:bottom w:val="nil"/>
            </w:tcBorders>
            <w:vAlign w:val="center"/>
          </w:tcPr>
          <w:p w14:paraId="0FF76000" w14:textId="77777777" w:rsidR="003813AD" w:rsidRDefault="003813AD">
            <w:pPr>
              <w:widowControl/>
              <w:spacing w:line="264" w:lineRule="auto"/>
              <w:jc w:val="center"/>
              <w:rPr>
                <w:rFonts w:ascii="宋体" w:hAnsi="宋体"/>
                <w:lang w:eastAsia="zh-CN"/>
              </w:rPr>
            </w:pPr>
          </w:p>
        </w:tc>
        <w:tc>
          <w:tcPr>
            <w:tcW w:w="628" w:type="dxa"/>
            <w:tcBorders>
              <w:top w:val="single" w:sz="6" w:space="0" w:color="auto"/>
              <w:bottom w:val="nil"/>
            </w:tcBorders>
            <w:vAlign w:val="center"/>
          </w:tcPr>
          <w:p w14:paraId="202AA4B6" w14:textId="77777777" w:rsidR="003813AD" w:rsidRDefault="003813AD">
            <w:pPr>
              <w:widowControl/>
              <w:spacing w:line="264" w:lineRule="auto"/>
              <w:jc w:val="center"/>
              <w:rPr>
                <w:rFonts w:ascii="宋体" w:hAnsi="宋体"/>
                <w:lang w:eastAsia="zh-CN"/>
              </w:rPr>
            </w:pPr>
          </w:p>
        </w:tc>
        <w:tc>
          <w:tcPr>
            <w:tcW w:w="627" w:type="dxa"/>
            <w:tcBorders>
              <w:top w:val="single" w:sz="6" w:space="0" w:color="auto"/>
              <w:bottom w:val="nil"/>
            </w:tcBorders>
            <w:vAlign w:val="center"/>
          </w:tcPr>
          <w:p w14:paraId="1EFDA340" w14:textId="77777777" w:rsidR="003813AD" w:rsidRDefault="003813AD">
            <w:pPr>
              <w:widowControl/>
              <w:spacing w:line="264" w:lineRule="auto"/>
              <w:jc w:val="center"/>
              <w:rPr>
                <w:rFonts w:ascii="宋体" w:hAnsi="宋体"/>
                <w:lang w:eastAsia="zh-CN"/>
              </w:rPr>
            </w:pPr>
          </w:p>
        </w:tc>
        <w:tc>
          <w:tcPr>
            <w:tcW w:w="628" w:type="dxa"/>
            <w:tcBorders>
              <w:top w:val="single" w:sz="6" w:space="0" w:color="auto"/>
              <w:bottom w:val="nil"/>
              <w:right w:val="single" w:sz="6" w:space="0" w:color="auto"/>
            </w:tcBorders>
            <w:vAlign w:val="center"/>
          </w:tcPr>
          <w:p w14:paraId="036C8C85" w14:textId="77777777" w:rsidR="003813AD" w:rsidRDefault="003813AD">
            <w:pPr>
              <w:widowControl/>
              <w:spacing w:line="264" w:lineRule="auto"/>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76577B9E" w14:textId="77777777" w:rsidR="003813AD" w:rsidRDefault="00000000">
            <w:pPr>
              <w:widowControl/>
              <w:spacing w:line="264" w:lineRule="auto"/>
              <w:jc w:val="center"/>
              <w:rPr>
                <w:rFonts w:ascii="宋体" w:hAnsi="宋体"/>
                <w:lang w:eastAsia="zh-CN"/>
              </w:rPr>
            </w:pPr>
            <w:r>
              <w:rPr>
                <w:rFonts w:ascii="宋体" w:hAnsi="宋体" w:hint="eastAsia"/>
                <w:lang w:eastAsia="zh-CN"/>
              </w:rPr>
              <w:t>考试</w:t>
            </w:r>
          </w:p>
        </w:tc>
      </w:tr>
      <w:tr w:rsidR="000F1EBC" w14:paraId="2E326E8A" w14:textId="77777777">
        <w:trPr>
          <w:cantSplit/>
          <w:trHeight w:val="442"/>
          <w:jc w:val="center"/>
        </w:trPr>
        <w:tc>
          <w:tcPr>
            <w:tcW w:w="543" w:type="dxa"/>
            <w:vAlign w:val="center"/>
          </w:tcPr>
          <w:p w14:paraId="2BE03182" w14:textId="77777777" w:rsidR="000F1EBC" w:rsidRDefault="000F1EBC" w:rsidP="000F1EBC">
            <w:pPr>
              <w:spacing w:line="300" w:lineRule="exact"/>
              <w:jc w:val="center"/>
              <w:rPr>
                <w:rFonts w:ascii="宋体" w:eastAsia="宋体" w:hAnsi="宋体" w:cs="宋体"/>
                <w:lang w:eastAsia="zh-CN"/>
              </w:rPr>
            </w:pPr>
            <w:r>
              <w:rPr>
                <w:rFonts w:ascii="宋体" w:eastAsia="宋体" w:hAnsi="宋体" w:cs="宋体" w:hint="eastAsia"/>
                <w:lang w:eastAsia="zh-CN"/>
              </w:rPr>
              <w:t>春季</w:t>
            </w:r>
          </w:p>
        </w:tc>
        <w:tc>
          <w:tcPr>
            <w:tcW w:w="1380" w:type="dxa"/>
            <w:tcBorders>
              <w:top w:val="single" w:sz="6" w:space="0" w:color="auto"/>
              <w:bottom w:val="nil"/>
            </w:tcBorders>
            <w:vAlign w:val="center"/>
          </w:tcPr>
          <w:p w14:paraId="52D8128E" w14:textId="0D7751D3" w:rsidR="000F1EBC" w:rsidRDefault="00E97D8D" w:rsidP="000F1EBC">
            <w:pPr>
              <w:widowControl/>
              <w:spacing w:line="264" w:lineRule="auto"/>
              <w:jc w:val="center"/>
              <w:rPr>
                <w:rFonts w:ascii="宋体" w:hAnsi="宋体" w:cs="宋体"/>
                <w:szCs w:val="21"/>
                <w:lang w:eastAsia="zh-CN"/>
              </w:rPr>
            </w:pPr>
            <w:r>
              <w:rPr>
                <w:rFonts w:ascii="宋体" w:hAnsi="宋体" w:hint="eastAsia"/>
              </w:rPr>
              <w:t>22WHP</w:t>
            </w:r>
            <w:r>
              <w:rPr>
                <w:rFonts w:ascii="宋体" w:hAnsi="宋体"/>
              </w:rPr>
              <w:t>H320</w:t>
            </w:r>
            <w:r>
              <w:rPr>
                <w:rFonts w:ascii="宋体" w:hAnsi="宋体" w:hint="eastAsia"/>
              </w:rPr>
              <w:t>10</w:t>
            </w:r>
          </w:p>
        </w:tc>
        <w:tc>
          <w:tcPr>
            <w:tcW w:w="1974" w:type="dxa"/>
            <w:tcBorders>
              <w:top w:val="single" w:sz="6" w:space="0" w:color="auto"/>
              <w:bottom w:val="nil"/>
            </w:tcBorders>
            <w:vAlign w:val="center"/>
          </w:tcPr>
          <w:p w14:paraId="464CB29E" w14:textId="4D5F63BA" w:rsidR="000F1EBC" w:rsidRDefault="0004508B" w:rsidP="000F1EBC">
            <w:pPr>
              <w:widowControl/>
              <w:spacing w:line="264" w:lineRule="auto"/>
              <w:ind w:leftChars="-45" w:left="-99" w:rightChars="-51" w:right="-112"/>
              <w:jc w:val="center"/>
              <w:rPr>
                <w:rFonts w:ascii="宋体" w:hAnsi="宋体"/>
              </w:rPr>
            </w:pPr>
            <w:r>
              <w:rPr>
                <w:rFonts w:hint="eastAsia"/>
                <w:lang w:eastAsia="zh-CN"/>
              </w:rPr>
              <w:t>电动力学</w:t>
            </w:r>
          </w:p>
        </w:tc>
        <w:tc>
          <w:tcPr>
            <w:tcW w:w="559" w:type="dxa"/>
            <w:tcBorders>
              <w:top w:val="single" w:sz="6" w:space="0" w:color="auto"/>
              <w:bottom w:val="nil"/>
            </w:tcBorders>
            <w:vAlign w:val="center"/>
          </w:tcPr>
          <w:p w14:paraId="076D39DC" w14:textId="087743AF" w:rsidR="000F1EBC" w:rsidRPr="0004508B" w:rsidRDefault="00D775A4" w:rsidP="000F1EBC">
            <w:pPr>
              <w:widowControl/>
              <w:spacing w:line="264" w:lineRule="auto"/>
              <w:jc w:val="center"/>
              <w:rPr>
                <w:rFonts w:ascii="宋体" w:hAnsi="宋体"/>
                <w:lang w:eastAsia="zh-CN"/>
              </w:rPr>
            </w:pPr>
            <w:r w:rsidRPr="0004508B">
              <w:rPr>
                <w:rFonts w:ascii="宋体" w:hAnsi="宋体"/>
                <w:lang w:eastAsia="zh-CN"/>
              </w:rPr>
              <w:t>3.</w:t>
            </w:r>
            <w:r w:rsidR="0004508B" w:rsidRPr="0004508B">
              <w:rPr>
                <w:rFonts w:ascii="宋体" w:hAnsi="宋体"/>
                <w:lang w:eastAsia="zh-CN"/>
              </w:rPr>
              <w:t>0</w:t>
            </w:r>
          </w:p>
        </w:tc>
        <w:tc>
          <w:tcPr>
            <w:tcW w:w="627" w:type="dxa"/>
            <w:tcBorders>
              <w:top w:val="single" w:sz="6" w:space="0" w:color="auto"/>
              <w:bottom w:val="nil"/>
            </w:tcBorders>
            <w:vAlign w:val="center"/>
          </w:tcPr>
          <w:p w14:paraId="045153F7" w14:textId="63D8654F" w:rsidR="000F1EBC" w:rsidRPr="0004508B" w:rsidRDefault="0004508B" w:rsidP="000F1EBC">
            <w:pPr>
              <w:widowControl/>
              <w:spacing w:line="264" w:lineRule="auto"/>
              <w:jc w:val="center"/>
              <w:rPr>
                <w:rFonts w:ascii="宋体" w:hAnsi="宋体"/>
                <w:lang w:eastAsia="zh-CN"/>
              </w:rPr>
            </w:pPr>
            <w:r w:rsidRPr="0004508B">
              <w:rPr>
                <w:rFonts w:ascii="宋体" w:hAnsi="宋体"/>
                <w:lang w:eastAsia="zh-CN"/>
              </w:rPr>
              <w:t>48</w:t>
            </w:r>
          </w:p>
        </w:tc>
        <w:tc>
          <w:tcPr>
            <w:tcW w:w="628" w:type="dxa"/>
            <w:tcBorders>
              <w:top w:val="single" w:sz="6" w:space="0" w:color="auto"/>
              <w:bottom w:val="nil"/>
            </w:tcBorders>
            <w:vAlign w:val="center"/>
          </w:tcPr>
          <w:p w14:paraId="3F0ED032" w14:textId="0C4E275E" w:rsidR="000F1EBC" w:rsidRPr="0004508B" w:rsidRDefault="0004508B" w:rsidP="000F1EBC">
            <w:pPr>
              <w:widowControl/>
              <w:spacing w:line="264" w:lineRule="auto"/>
              <w:jc w:val="center"/>
              <w:rPr>
                <w:rFonts w:ascii="宋体" w:hAnsi="宋体"/>
              </w:rPr>
            </w:pPr>
            <w:r w:rsidRPr="0004508B">
              <w:rPr>
                <w:rFonts w:ascii="宋体" w:hAnsi="宋体"/>
                <w:lang w:eastAsia="zh-CN"/>
              </w:rPr>
              <w:t>48</w:t>
            </w:r>
          </w:p>
        </w:tc>
        <w:tc>
          <w:tcPr>
            <w:tcW w:w="627" w:type="dxa"/>
            <w:tcBorders>
              <w:top w:val="single" w:sz="6" w:space="0" w:color="auto"/>
              <w:bottom w:val="nil"/>
            </w:tcBorders>
            <w:vAlign w:val="center"/>
          </w:tcPr>
          <w:p w14:paraId="3655E11C" w14:textId="77777777" w:rsidR="000F1EBC" w:rsidRDefault="000F1EBC" w:rsidP="000F1EBC">
            <w:pPr>
              <w:widowControl/>
              <w:spacing w:line="264" w:lineRule="auto"/>
              <w:jc w:val="center"/>
              <w:rPr>
                <w:rFonts w:ascii="宋体" w:hAnsi="宋体"/>
              </w:rPr>
            </w:pPr>
          </w:p>
        </w:tc>
        <w:tc>
          <w:tcPr>
            <w:tcW w:w="628" w:type="dxa"/>
            <w:tcBorders>
              <w:top w:val="single" w:sz="6" w:space="0" w:color="auto"/>
              <w:bottom w:val="nil"/>
            </w:tcBorders>
            <w:vAlign w:val="center"/>
          </w:tcPr>
          <w:p w14:paraId="17A9CBF0" w14:textId="77777777" w:rsidR="000F1EBC" w:rsidRDefault="000F1EBC" w:rsidP="000F1EBC">
            <w:pPr>
              <w:spacing w:line="300" w:lineRule="exact"/>
              <w:ind w:firstLineChars="100" w:firstLine="220"/>
              <w:jc w:val="center"/>
              <w:rPr>
                <w:rFonts w:ascii="宋体" w:hAnsi="宋体"/>
              </w:rPr>
            </w:pPr>
          </w:p>
        </w:tc>
        <w:tc>
          <w:tcPr>
            <w:tcW w:w="627" w:type="dxa"/>
            <w:tcBorders>
              <w:top w:val="single" w:sz="6" w:space="0" w:color="auto"/>
              <w:bottom w:val="nil"/>
            </w:tcBorders>
            <w:vAlign w:val="center"/>
          </w:tcPr>
          <w:p w14:paraId="680164B7" w14:textId="79AEC4DA" w:rsidR="000F1EBC" w:rsidRDefault="000F1EBC" w:rsidP="000F1EBC">
            <w:pPr>
              <w:spacing w:line="300" w:lineRule="exact"/>
              <w:ind w:firstLineChars="100" w:firstLine="220"/>
              <w:jc w:val="center"/>
              <w:rPr>
                <w:rFonts w:ascii="宋体" w:hAnsi="宋体"/>
                <w:lang w:eastAsia="zh-CN"/>
              </w:rPr>
            </w:pPr>
          </w:p>
        </w:tc>
        <w:tc>
          <w:tcPr>
            <w:tcW w:w="628" w:type="dxa"/>
            <w:tcBorders>
              <w:top w:val="single" w:sz="6" w:space="0" w:color="auto"/>
              <w:bottom w:val="nil"/>
              <w:right w:val="single" w:sz="6" w:space="0" w:color="auto"/>
            </w:tcBorders>
            <w:vAlign w:val="center"/>
          </w:tcPr>
          <w:p w14:paraId="1881B8F8" w14:textId="77777777" w:rsidR="000F1EBC" w:rsidRDefault="000F1EBC" w:rsidP="000F1EBC">
            <w:pPr>
              <w:spacing w:line="300" w:lineRule="exact"/>
              <w:ind w:firstLineChars="100" w:firstLine="220"/>
              <w:jc w:val="center"/>
              <w:rPr>
                <w:rFonts w:ascii="宋体" w:hAnsi="宋体"/>
              </w:rPr>
            </w:pPr>
          </w:p>
        </w:tc>
        <w:tc>
          <w:tcPr>
            <w:tcW w:w="622" w:type="dxa"/>
            <w:tcBorders>
              <w:top w:val="single" w:sz="6" w:space="0" w:color="auto"/>
              <w:bottom w:val="nil"/>
              <w:right w:val="single" w:sz="12" w:space="0" w:color="auto"/>
            </w:tcBorders>
            <w:vAlign w:val="center"/>
          </w:tcPr>
          <w:p w14:paraId="43A1B891" w14:textId="77777777" w:rsidR="000F1EBC" w:rsidRDefault="000F1EBC" w:rsidP="000F1EBC">
            <w:pPr>
              <w:spacing w:line="300" w:lineRule="exact"/>
              <w:jc w:val="center"/>
              <w:rPr>
                <w:rFonts w:ascii="宋体" w:hAnsi="宋体"/>
              </w:rPr>
            </w:pPr>
            <w:r>
              <w:rPr>
                <w:rFonts w:ascii="宋体" w:hAnsi="宋体" w:hint="eastAsia"/>
                <w:lang w:eastAsia="zh-CN"/>
              </w:rPr>
              <w:t>考试</w:t>
            </w:r>
          </w:p>
        </w:tc>
      </w:tr>
      <w:tr w:rsidR="00D775A4" w14:paraId="5D370882" w14:textId="77777777">
        <w:trPr>
          <w:cantSplit/>
          <w:trHeight w:val="442"/>
          <w:jc w:val="center"/>
        </w:trPr>
        <w:tc>
          <w:tcPr>
            <w:tcW w:w="543" w:type="dxa"/>
            <w:vAlign w:val="center"/>
          </w:tcPr>
          <w:p w14:paraId="4ADD4CB5" w14:textId="5C2696E0" w:rsidR="00D775A4" w:rsidRDefault="00D775A4" w:rsidP="00D775A4">
            <w:pPr>
              <w:spacing w:line="300" w:lineRule="exact"/>
              <w:jc w:val="center"/>
              <w:rPr>
                <w:rFonts w:ascii="宋体" w:eastAsia="宋体" w:hAnsi="宋体" w:cs="宋体"/>
                <w:lang w:eastAsia="zh-CN"/>
              </w:rPr>
            </w:pPr>
            <w:r>
              <w:rPr>
                <w:rFonts w:ascii="宋体" w:eastAsia="宋体" w:hAnsi="宋体" w:cs="宋体" w:hint="eastAsia"/>
                <w:lang w:eastAsia="zh-CN"/>
              </w:rPr>
              <w:t>春季</w:t>
            </w:r>
          </w:p>
        </w:tc>
        <w:tc>
          <w:tcPr>
            <w:tcW w:w="1380" w:type="dxa"/>
            <w:tcBorders>
              <w:top w:val="single" w:sz="6" w:space="0" w:color="auto"/>
              <w:bottom w:val="nil"/>
            </w:tcBorders>
            <w:vAlign w:val="center"/>
          </w:tcPr>
          <w:p w14:paraId="26D48D6D" w14:textId="72C35480" w:rsidR="00D775A4" w:rsidRDefault="00E97D8D" w:rsidP="00D775A4">
            <w:pPr>
              <w:widowControl/>
              <w:spacing w:line="264" w:lineRule="auto"/>
              <w:jc w:val="center"/>
              <w:rPr>
                <w:rFonts w:ascii="宋体" w:hAnsi="宋体"/>
              </w:rPr>
            </w:pPr>
            <w:r w:rsidRPr="00E97D8D">
              <w:rPr>
                <w:rFonts w:ascii="宋体" w:hAnsi="宋体"/>
              </w:rPr>
              <w:t>22WHPH33006</w:t>
            </w:r>
          </w:p>
        </w:tc>
        <w:tc>
          <w:tcPr>
            <w:tcW w:w="1974" w:type="dxa"/>
            <w:tcBorders>
              <w:top w:val="single" w:sz="6" w:space="0" w:color="auto"/>
              <w:bottom w:val="nil"/>
            </w:tcBorders>
            <w:vAlign w:val="center"/>
          </w:tcPr>
          <w:p w14:paraId="434267FD" w14:textId="3A246F58" w:rsidR="00D775A4" w:rsidRDefault="0004508B" w:rsidP="00D775A4">
            <w:pPr>
              <w:widowControl/>
              <w:spacing w:line="264" w:lineRule="auto"/>
              <w:ind w:leftChars="-45" w:left="-99" w:rightChars="-51" w:right="-112"/>
              <w:jc w:val="center"/>
              <w:rPr>
                <w:lang w:eastAsia="zh-CN"/>
              </w:rPr>
            </w:pPr>
            <w:r>
              <w:rPr>
                <w:rFonts w:hint="eastAsia"/>
                <w:lang w:eastAsia="zh-CN"/>
              </w:rPr>
              <w:t>光电信号检测与处理</w:t>
            </w:r>
          </w:p>
        </w:tc>
        <w:tc>
          <w:tcPr>
            <w:tcW w:w="559" w:type="dxa"/>
            <w:tcBorders>
              <w:top w:val="single" w:sz="6" w:space="0" w:color="auto"/>
              <w:bottom w:val="nil"/>
            </w:tcBorders>
            <w:vAlign w:val="center"/>
          </w:tcPr>
          <w:p w14:paraId="659C2322" w14:textId="304B6E70" w:rsidR="00D775A4" w:rsidRPr="0004508B" w:rsidRDefault="00D775A4" w:rsidP="00D775A4">
            <w:pPr>
              <w:widowControl/>
              <w:spacing w:line="264" w:lineRule="auto"/>
              <w:jc w:val="center"/>
              <w:rPr>
                <w:rFonts w:ascii="宋体" w:hAnsi="宋体"/>
                <w:lang w:eastAsia="zh-CN"/>
              </w:rPr>
            </w:pPr>
            <w:r w:rsidRPr="0004508B">
              <w:rPr>
                <w:rFonts w:ascii="宋体" w:hAnsi="宋体"/>
                <w:lang w:eastAsia="zh-CN"/>
              </w:rPr>
              <w:t>2</w:t>
            </w:r>
            <w:r w:rsidRPr="0004508B">
              <w:rPr>
                <w:rFonts w:ascii="宋体" w:hAnsi="宋体" w:hint="eastAsia"/>
                <w:lang w:eastAsia="zh-CN"/>
              </w:rPr>
              <w:t>.</w:t>
            </w:r>
            <w:r w:rsidR="0004508B" w:rsidRPr="0004508B">
              <w:rPr>
                <w:rFonts w:ascii="宋体" w:hAnsi="宋体"/>
                <w:lang w:eastAsia="zh-CN"/>
              </w:rPr>
              <w:t>0</w:t>
            </w:r>
          </w:p>
        </w:tc>
        <w:tc>
          <w:tcPr>
            <w:tcW w:w="627" w:type="dxa"/>
            <w:tcBorders>
              <w:top w:val="single" w:sz="6" w:space="0" w:color="auto"/>
              <w:bottom w:val="nil"/>
            </w:tcBorders>
            <w:vAlign w:val="center"/>
          </w:tcPr>
          <w:p w14:paraId="31FCC178" w14:textId="554F41B6" w:rsidR="00D775A4" w:rsidRPr="0004508B" w:rsidRDefault="0004508B" w:rsidP="00D775A4">
            <w:pPr>
              <w:widowControl/>
              <w:spacing w:line="264" w:lineRule="auto"/>
              <w:jc w:val="center"/>
              <w:rPr>
                <w:rFonts w:ascii="宋体" w:hAnsi="宋体"/>
                <w:lang w:eastAsia="zh-CN"/>
              </w:rPr>
            </w:pPr>
            <w:r w:rsidRPr="0004508B">
              <w:rPr>
                <w:rFonts w:ascii="宋体" w:hAnsi="宋体"/>
                <w:lang w:eastAsia="zh-CN"/>
              </w:rPr>
              <w:t>32</w:t>
            </w:r>
          </w:p>
        </w:tc>
        <w:tc>
          <w:tcPr>
            <w:tcW w:w="628" w:type="dxa"/>
            <w:tcBorders>
              <w:top w:val="single" w:sz="6" w:space="0" w:color="auto"/>
              <w:bottom w:val="nil"/>
            </w:tcBorders>
            <w:vAlign w:val="center"/>
          </w:tcPr>
          <w:p w14:paraId="4896E492" w14:textId="20FE9964" w:rsidR="00D775A4" w:rsidRPr="0004508B" w:rsidRDefault="0004508B" w:rsidP="00D775A4">
            <w:pPr>
              <w:widowControl/>
              <w:spacing w:line="264" w:lineRule="auto"/>
              <w:jc w:val="center"/>
              <w:rPr>
                <w:rFonts w:ascii="宋体" w:hAnsi="宋体"/>
                <w:lang w:eastAsia="zh-CN"/>
              </w:rPr>
            </w:pPr>
            <w:r w:rsidRPr="0004508B">
              <w:rPr>
                <w:rFonts w:ascii="宋体" w:hAnsi="宋体"/>
                <w:lang w:eastAsia="zh-CN"/>
              </w:rPr>
              <w:t>32</w:t>
            </w:r>
          </w:p>
        </w:tc>
        <w:tc>
          <w:tcPr>
            <w:tcW w:w="627" w:type="dxa"/>
            <w:tcBorders>
              <w:top w:val="single" w:sz="6" w:space="0" w:color="auto"/>
              <w:bottom w:val="nil"/>
            </w:tcBorders>
            <w:vAlign w:val="center"/>
          </w:tcPr>
          <w:p w14:paraId="5FCB95EB" w14:textId="77777777" w:rsidR="00D775A4" w:rsidRDefault="00D775A4" w:rsidP="00D775A4">
            <w:pPr>
              <w:widowControl/>
              <w:spacing w:line="264" w:lineRule="auto"/>
              <w:jc w:val="center"/>
              <w:rPr>
                <w:rFonts w:ascii="宋体" w:hAnsi="宋体"/>
              </w:rPr>
            </w:pPr>
          </w:p>
        </w:tc>
        <w:tc>
          <w:tcPr>
            <w:tcW w:w="628" w:type="dxa"/>
            <w:tcBorders>
              <w:top w:val="single" w:sz="6" w:space="0" w:color="auto"/>
              <w:bottom w:val="nil"/>
            </w:tcBorders>
            <w:vAlign w:val="center"/>
          </w:tcPr>
          <w:p w14:paraId="20435341" w14:textId="77777777" w:rsidR="00D775A4" w:rsidRDefault="00D775A4" w:rsidP="00D775A4">
            <w:pPr>
              <w:spacing w:line="300" w:lineRule="exact"/>
              <w:ind w:firstLineChars="100" w:firstLine="220"/>
              <w:jc w:val="center"/>
              <w:rPr>
                <w:rFonts w:ascii="宋体" w:hAnsi="宋体"/>
              </w:rPr>
            </w:pPr>
          </w:p>
        </w:tc>
        <w:tc>
          <w:tcPr>
            <w:tcW w:w="627" w:type="dxa"/>
            <w:tcBorders>
              <w:top w:val="single" w:sz="6" w:space="0" w:color="auto"/>
              <w:bottom w:val="nil"/>
            </w:tcBorders>
            <w:vAlign w:val="center"/>
          </w:tcPr>
          <w:p w14:paraId="51DDBA41" w14:textId="40C2E1A5" w:rsidR="00D775A4" w:rsidRDefault="00D775A4" w:rsidP="00D775A4">
            <w:pPr>
              <w:spacing w:line="300" w:lineRule="exact"/>
              <w:ind w:firstLineChars="100" w:firstLine="220"/>
              <w:jc w:val="center"/>
              <w:rPr>
                <w:rFonts w:ascii="宋体" w:hAnsi="宋体"/>
                <w:lang w:eastAsia="zh-CN"/>
              </w:rPr>
            </w:pPr>
          </w:p>
        </w:tc>
        <w:tc>
          <w:tcPr>
            <w:tcW w:w="628" w:type="dxa"/>
            <w:tcBorders>
              <w:top w:val="single" w:sz="6" w:space="0" w:color="auto"/>
              <w:bottom w:val="nil"/>
              <w:right w:val="single" w:sz="6" w:space="0" w:color="auto"/>
            </w:tcBorders>
            <w:vAlign w:val="center"/>
          </w:tcPr>
          <w:p w14:paraId="423F410E" w14:textId="77777777" w:rsidR="00D775A4" w:rsidRDefault="00D775A4" w:rsidP="00D775A4">
            <w:pPr>
              <w:spacing w:line="300" w:lineRule="exact"/>
              <w:ind w:firstLineChars="100" w:firstLine="220"/>
              <w:jc w:val="center"/>
              <w:rPr>
                <w:rFonts w:ascii="宋体" w:hAnsi="宋体"/>
              </w:rPr>
            </w:pPr>
          </w:p>
        </w:tc>
        <w:tc>
          <w:tcPr>
            <w:tcW w:w="622" w:type="dxa"/>
            <w:tcBorders>
              <w:top w:val="single" w:sz="6" w:space="0" w:color="auto"/>
              <w:bottom w:val="nil"/>
              <w:right w:val="single" w:sz="12" w:space="0" w:color="auto"/>
            </w:tcBorders>
            <w:vAlign w:val="center"/>
          </w:tcPr>
          <w:p w14:paraId="0FAF9014" w14:textId="6D2AABB7" w:rsidR="00D775A4" w:rsidRDefault="00D775A4" w:rsidP="00D775A4">
            <w:pPr>
              <w:spacing w:line="300" w:lineRule="exact"/>
              <w:jc w:val="center"/>
              <w:rPr>
                <w:rFonts w:ascii="宋体" w:hAnsi="宋体"/>
                <w:lang w:eastAsia="zh-CN"/>
              </w:rPr>
            </w:pPr>
            <w:r>
              <w:rPr>
                <w:rFonts w:ascii="宋体" w:hAnsi="宋体" w:hint="eastAsia"/>
                <w:lang w:eastAsia="zh-CN"/>
              </w:rPr>
              <w:t>考试</w:t>
            </w:r>
          </w:p>
        </w:tc>
      </w:tr>
      <w:tr w:rsidR="00D775A4" w14:paraId="1BC8EFA8" w14:textId="77777777">
        <w:trPr>
          <w:cantSplit/>
          <w:trHeight w:val="454"/>
          <w:jc w:val="center"/>
        </w:trPr>
        <w:tc>
          <w:tcPr>
            <w:tcW w:w="543" w:type="dxa"/>
            <w:tcBorders>
              <w:top w:val="single" w:sz="6" w:space="0" w:color="auto"/>
              <w:bottom w:val="single" w:sz="12" w:space="0" w:color="auto"/>
            </w:tcBorders>
            <w:vAlign w:val="center"/>
          </w:tcPr>
          <w:p w14:paraId="5FC77222" w14:textId="77777777" w:rsidR="00D775A4" w:rsidRDefault="00D775A4" w:rsidP="00D775A4">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01725F91" w14:textId="77777777" w:rsidR="00D775A4" w:rsidRDefault="00D775A4" w:rsidP="00D775A4">
            <w:pPr>
              <w:widowControl/>
              <w:spacing w:line="264" w:lineRule="auto"/>
              <w:ind w:rightChars="-51" w:right="-112"/>
              <w:rPr>
                <w:rFonts w:ascii="宋体" w:hAnsi="宋体"/>
              </w:rPr>
            </w:pPr>
          </w:p>
        </w:tc>
      </w:tr>
    </w:tbl>
    <w:p w14:paraId="069EB96E" w14:textId="77777777" w:rsidR="003813AD" w:rsidRDefault="003813AD">
      <w:pPr>
        <w:spacing w:beforeLines="50" w:before="120" w:afterLines="50" w:after="120" w:line="400" w:lineRule="exact"/>
        <w:ind w:rightChars="-61" w:right="-134"/>
      </w:pPr>
    </w:p>
    <w:p w14:paraId="123C7530" w14:textId="77777777" w:rsidR="003813AD" w:rsidRDefault="00000000">
      <w:pPr>
        <w:spacing w:afterLines="50" w:after="120"/>
        <w:jc w:val="center"/>
        <w:rPr>
          <w:rFonts w:ascii="黑体" w:eastAsia="黑体"/>
          <w:b/>
          <w:color w:val="000000"/>
          <w:sz w:val="32"/>
          <w:lang w:eastAsia="zh-CN"/>
        </w:rPr>
      </w:pPr>
      <w:r>
        <w:rPr>
          <w:rFonts w:eastAsia="黑体" w:hint="eastAsia"/>
          <w:b/>
          <w:sz w:val="32"/>
          <w:u w:val="single"/>
          <w:lang w:eastAsia="zh-CN"/>
        </w:rPr>
        <w:t>光电</w:t>
      </w:r>
      <w:r>
        <w:rPr>
          <w:rFonts w:eastAsia="黑体" w:hint="eastAsia"/>
          <w:b/>
          <w:sz w:val="32"/>
          <w:lang w:eastAsia="zh-CN"/>
        </w:rPr>
        <w:t>辅修专业第三学年教学进程表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380"/>
        <w:gridCol w:w="1974"/>
        <w:gridCol w:w="559"/>
        <w:gridCol w:w="627"/>
        <w:gridCol w:w="628"/>
        <w:gridCol w:w="627"/>
        <w:gridCol w:w="628"/>
        <w:gridCol w:w="627"/>
        <w:gridCol w:w="628"/>
        <w:gridCol w:w="622"/>
      </w:tblGrid>
      <w:tr w:rsidR="003813AD" w14:paraId="63ABF0BB" w14:textId="77777777">
        <w:trPr>
          <w:cantSplit/>
          <w:trHeight w:val="243"/>
          <w:jc w:val="center"/>
        </w:trPr>
        <w:tc>
          <w:tcPr>
            <w:tcW w:w="543" w:type="dxa"/>
            <w:vMerge w:val="restart"/>
            <w:tcBorders>
              <w:top w:val="single" w:sz="12" w:space="0" w:color="auto"/>
            </w:tcBorders>
            <w:vAlign w:val="center"/>
          </w:tcPr>
          <w:p w14:paraId="34686175" w14:textId="77777777" w:rsidR="003813AD" w:rsidRDefault="00000000">
            <w:pPr>
              <w:spacing w:line="300" w:lineRule="exact"/>
              <w:jc w:val="center"/>
              <w:rPr>
                <w:rFonts w:ascii="宋体" w:hAnsi="宋体"/>
              </w:rPr>
            </w:pPr>
            <w:proofErr w:type="spellStart"/>
            <w:r>
              <w:rPr>
                <w:rFonts w:ascii="宋体" w:hAnsi="宋体" w:hint="eastAsia"/>
              </w:rPr>
              <w:t>开课学期</w:t>
            </w:r>
            <w:proofErr w:type="spellEnd"/>
          </w:p>
        </w:tc>
        <w:tc>
          <w:tcPr>
            <w:tcW w:w="1380" w:type="dxa"/>
            <w:vMerge w:val="restart"/>
            <w:tcBorders>
              <w:top w:val="single" w:sz="12" w:space="0" w:color="auto"/>
            </w:tcBorders>
            <w:vAlign w:val="center"/>
          </w:tcPr>
          <w:p w14:paraId="236F8B60" w14:textId="77777777" w:rsidR="003813AD" w:rsidRDefault="00000000">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1974" w:type="dxa"/>
            <w:vMerge w:val="restart"/>
            <w:tcBorders>
              <w:top w:val="single" w:sz="12" w:space="0" w:color="auto"/>
            </w:tcBorders>
            <w:vAlign w:val="center"/>
          </w:tcPr>
          <w:p w14:paraId="0942B71C" w14:textId="77777777" w:rsidR="003813AD" w:rsidRDefault="00000000">
            <w:pPr>
              <w:spacing w:line="300" w:lineRule="exact"/>
              <w:jc w:val="center"/>
              <w:rPr>
                <w:rFonts w:ascii="宋体" w:hAnsi="宋体"/>
                <w:bCs/>
              </w:rPr>
            </w:pPr>
            <w:r>
              <w:rPr>
                <w:rFonts w:ascii="宋体" w:hAnsi="宋体" w:hint="eastAsia"/>
                <w:bCs/>
              </w:rPr>
              <w:t>课  程  名  称</w:t>
            </w:r>
          </w:p>
        </w:tc>
        <w:tc>
          <w:tcPr>
            <w:tcW w:w="559" w:type="dxa"/>
            <w:vMerge w:val="restart"/>
            <w:tcBorders>
              <w:top w:val="single" w:sz="12" w:space="0" w:color="auto"/>
            </w:tcBorders>
            <w:vAlign w:val="center"/>
          </w:tcPr>
          <w:p w14:paraId="5F77651B" w14:textId="77777777" w:rsidR="003813AD" w:rsidRDefault="00000000">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026E9A49" w14:textId="77777777" w:rsidR="003813AD" w:rsidRDefault="00000000">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682199AA" w14:textId="77777777" w:rsidR="003813AD" w:rsidRDefault="00000000">
            <w:pPr>
              <w:spacing w:line="300" w:lineRule="exact"/>
              <w:jc w:val="center"/>
              <w:rPr>
                <w:rFonts w:ascii="宋体" w:hAnsi="宋体"/>
                <w:bCs/>
              </w:rPr>
            </w:pPr>
            <w:proofErr w:type="spellStart"/>
            <w:r>
              <w:rPr>
                <w:rFonts w:ascii="宋体" w:hAnsi="宋体" w:hint="eastAsia"/>
                <w:bCs/>
              </w:rPr>
              <w:t>考核</w:t>
            </w:r>
            <w:proofErr w:type="spellEnd"/>
          </w:p>
          <w:p w14:paraId="6C1102F9" w14:textId="77777777" w:rsidR="003813AD" w:rsidRDefault="00000000">
            <w:pPr>
              <w:widowControl/>
              <w:spacing w:line="300" w:lineRule="exact"/>
              <w:jc w:val="center"/>
              <w:rPr>
                <w:rFonts w:ascii="宋体" w:hAnsi="宋体"/>
                <w:bCs/>
              </w:rPr>
            </w:pPr>
            <w:proofErr w:type="spellStart"/>
            <w:r>
              <w:rPr>
                <w:rFonts w:ascii="宋体" w:hAnsi="宋体" w:hint="eastAsia"/>
                <w:bCs/>
              </w:rPr>
              <w:t>方式</w:t>
            </w:r>
            <w:proofErr w:type="spellEnd"/>
          </w:p>
        </w:tc>
      </w:tr>
      <w:tr w:rsidR="003813AD" w14:paraId="689F07E4" w14:textId="77777777">
        <w:trPr>
          <w:cantSplit/>
          <w:trHeight w:val="546"/>
          <w:jc w:val="center"/>
        </w:trPr>
        <w:tc>
          <w:tcPr>
            <w:tcW w:w="543" w:type="dxa"/>
            <w:vMerge/>
            <w:vAlign w:val="center"/>
          </w:tcPr>
          <w:p w14:paraId="563F33E3" w14:textId="77777777" w:rsidR="003813AD" w:rsidRDefault="003813AD">
            <w:pPr>
              <w:spacing w:before="80" w:line="300" w:lineRule="exact"/>
              <w:jc w:val="center"/>
              <w:rPr>
                <w:rFonts w:ascii="宋体" w:hAnsi="宋体"/>
              </w:rPr>
            </w:pPr>
          </w:p>
        </w:tc>
        <w:tc>
          <w:tcPr>
            <w:tcW w:w="1380" w:type="dxa"/>
            <w:vMerge/>
            <w:tcBorders>
              <w:bottom w:val="single" w:sz="6" w:space="0" w:color="auto"/>
            </w:tcBorders>
            <w:vAlign w:val="center"/>
          </w:tcPr>
          <w:p w14:paraId="51B67244" w14:textId="77777777" w:rsidR="003813AD" w:rsidRDefault="003813AD">
            <w:pPr>
              <w:spacing w:before="180" w:line="300" w:lineRule="exact"/>
              <w:jc w:val="center"/>
              <w:rPr>
                <w:rFonts w:ascii="宋体" w:hAnsi="宋体"/>
                <w:bCs/>
              </w:rPr>
            </w:pPr>
          </w:p>
        </w:tc>
        <w:tc>
          <w:tcPr>
            <w:tcW w:w="1974" w:type="dxa"/>
            <w:vMerge/>
            <w:tcBorders>
              <w:bottom w:val="single" w:sz="6" w:space="0" w:color="auto"/>
            </w:tcBorders>
            <w:vAlign w:val="center"/>
          </w:tcPr>
          <w:p w14:paraId="5F4A7CA2" w14:textId="77777777" w:rsidR="003813AD" w:rsidRDefault="003813AD">
            <w:pPr>
              <w:spacing w:before="180" w:line="300" w:lineRule="exact"/>
              <w:jc w:val="center"/>
              <w:rPr>
                <w:rFonts w:ascii="宋体" w:hAnsi="宋体"/>
                <w:bCs/>
              </w:rPr>
            </w:pPr>
          </w:p>
        </w:tc>
        <w:tc>
          <w:tcPr>
            <w:tcW w:w="559" w:type="dxa"/>
            <w:vMerge/>
            <w:tcBorders>
              <w:bottom w:val="single" w:sz="6" w:space="0" w:color="auto"/>
            </w:tcBorders>
            <w:vAlign w:val="center"/>
          </w:tcPr>
          <w:p w14:paraId="479C3C33" w14:textId="77777777" w:rsidR="003813AD" w:rsidRDefault="003813AD">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4FBE5934" w14:textId="77777777" w:rsidR="003813AD" w:rsidRDefault="00000000">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5470F036" w14:textId="77777777" w:rsidR="003813AD" w:rsidRDefault="00000000">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0BBC3D09" w14:textId="77777777" w:rsidR="003813AD" w:rsidRDefault="00000000">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4F7E2795" w14:textId="77777777" w:rsidR="003813AD" w:rsidRDefault="00000000">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35C16A81" w14:textId="77777777" w:rsidR="003813AD" w:rsidRDefault="00000000">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581F9581" w14:textId="77777777" w:rsidR="003813AD" w:rsidRDefault="00000000">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4EB74A02" w14:textId="77777777" w:rsidR="003813AD" w:rsidRDefault="003813AD">
            <w:pPr>
              <w:spacing w:line="300" w:lineRule="exact"/>
              <w:jc w:val="center"/>
              <w:rPr>
                <w:rFonts w:ascii="宋体" w:hAnsi="宋体"/>
                <w:bCs/>
              </w:rPr>
            </w:pPr>
          </w:p>
        </w:tc>
      </w:tr>
      <w:tr w:rsidR="003813AD" w14:paraId="5DAD11B4" w14:textId="77777777">
        <w:trPr>
          <w:cantSplit/>
          <w:trHeight w:val="454"/>
          <w:jc w:val="center"/>
        </w:trPr>
        <w:tc>
          <w:tcPr>
            <w:tcW w:w="543" w:type="dxa"/>
            <w:vAlign w:val="center"/>
          </w:tcPr>
          <w:p w14:paraId="3A4F2353" w14:textId="77777777" w:rsidR="003813AD" w:rsidRDefault="00000000">
            <w:pPr>
              <w:spacing w:line="300" w:lineRule="exact"/>
              <w:jc w:val="center"/>
              <w:rPr>
                <w:rFonts w:ascii="宋体" w:hAnsi="宋体"/>
              </w:rPr>
            </w:pPr>
            <w:r>
              <w:rPr>
                <w:rFonts w:ascii="宋体" w:hAnsi="宋体" w:hint="eastAsia"/>
                <w:lang w:eastAsia="zh-CN"/>
              </w:rPr>
              <w:t>秋季</w:t>
            </w:r>
          </w:p>
        </w:tc>
        <w:tc>
          <w:tcPr>
            <w:tcW w:w="1380" w:type="dxa"/>
            <w:tcBorders>
              <w:top w:val="single" w:sz="6" w:space="0" w:color="auto"/>
              <w:bottom w:val="nil"/>
            </w:tcBorders>
            <w:vAlign w:val="center"/>
          </w:tcPr>
          <w:p w14:paraId="090AFD2C" w14:textId="1FB04277" w:rsidR="003813AD" w:rsidRDefault="00E97D8D">
            <w:pPr>
              <w:widowControl/>
              <w:spacing w:line="264" w:lineRule="auto"/>
              <w:jc w:val="center"/>
              <w:rPr>
                <w:rFonts w:ascii="宋体" w:hAnsi="宋体"/>
                <w:lang w:eastAsia="zh-CN"/>
              </w:rPr>
            </w:pPr>
            <w:r w:rsidRPr="00E97D8D">
              <w:rPr>
                <w:rFonts w:ascii="宋体" w:hAnsi="宋体"/>
                <w:lang w:eastAsia="zh-CN"/>
              </w:rPr>
              <w:t>22WHPH32008</w:t>
            </w:r>
          </w:p>
        </w:tc>
        <w:tc>
          <w:tcPr>
            <w:tcW w:w="1974" w:type="dxa"/>
            <w:tcBorders>
              <w:top w:val="single" w:sz="6" w:space="0" w:color="auto"/>
              <w:bottom w:val="nil"/>
            </w:tcBorders>
            <w:vAlign w:val="center"/>
          </w:tcPr>
          <w:p w14:paraId="059F488B" w14:textId="3537FD88" w:rsidR="003813AD" w:rsidRDefault="00626E43">
            <w:pPr>
              <w:widowControl/>
              <w:spacing w:line="264" w:lineRule="auto"/>
              <w:jc w:val="center"/>
              <w:rPr>
                <w:szCs w:val="21"/>
                <w:lang w:eastAsia="zh-CN"/>
              </w:rPr>
            </w:pPr>
            <w:r>
              <w:rPr>
                <w:rFonts w:hint="eastAsia"/>
                <w:lang w:eastAsia="zh-CN"/>
              </w:rPr>
              <w:t>量子力学</w:t>
            </w:r>
          </w:p>
        </w:tc>
        <w:tc>
          <w:tcPr>
            <w:tcW w:w="559" w:type="dxa"/>
            <w:tcBorders>
              <w:top w:val="single" w:sz="6" w:space="0" w:color="auto"/>
              <w:bottom w:val="nil"/>
            </w:tcBorders>
            <w:vAlign w:val="center"/>
          </w:tcPr>
          <w:p w14:paraId="4AAEC1E1" w14:textId="43EBF61D" w:rsidR="003813AD" w:rsidRDefault="00626E43">
            <w:pPr>
              <w:widowControl/>
              <w:spacing w:line="264" w:lineRule="auto"/>
              <w:jc w:val="center"/>
              <w:rPr>
                <w:rFonts w:ascii="宋体" w:hAnsi="宋体"/>
                <w:lang w:eastAsia="zh-CN"/>
              </w:rPr>
            </w:pPr>
            <w:r>
              <w:rPr>
                <w:rFonts w:ascii="宋体" w:hAnsi="宋体"/>
                <w:lang w:eastAsia="zh-CN"/>
              </w:rPr>
              <w:t>3.0</w:t>
            </w:r>
          </w:p>
        </w:tc>
        <w:tc>
          <w:tcPr>
            <w:tcW w:w="627" w:type="dxa"/>
            <w:tcBorders>
              <w:top w:val="single" w:sz="6" w:space="0" w:color="auto"/>
              <w:bottom w:val="nil"/>
            </w:tcBorders>
            <w:vAlign w:val="center"/>
          </w:tcPr>
          <w:p w14:paraId="2D50B639" w14:textId="1BFFF919" w:rsidR="003813AD" w:rsidRDefault="00626E43">
            <w:pPr>
              <w:widowControl/>
              <w:spacing w:line="264" w:lineRule="auto"/>
              <w:jc w:val="center"/>
              <w:rPr>
                <w:rFonts w:ascii="宋体" w:hAnsi="宋体"/>
                <w:lang w:eastAsia="zh-CN"/>
              </w:rPr>
            </w:pPr>
            <w:r>
              <w:rPr>
                <w:rFonts w:ascii="宋体" w:hAnsi="宋体"/>
                <w:lang w:eastAsia="zh-CN"/>
              </w:rPr>
              <w:t>48</w:t>
            </w:r>
          </w:p>
        </w:tc>
        <w:tc>
          <w:tcPr>
            <w:tcW w:w="628" w:type="dxa"/>
            <w:tcBorders>
              <w:top w:val="single" w:sz="6" w:space="0" w:color="auto"/>
              <w:bottom w:val="nil"/>
            </w:tcBorders>
            <w:vAlign w:val="center"/>
          </w:tcPr>
          <w:p w14:paraId="0C6B6840" w14:textId="2B2FC657" w:rsidR="003813AD" w:rsidRDefault="00626E43">
            <w:pPr>
              <w:widowControl/>
              <w:spacing w:line="264" w:lineRule="auto"/>
              <w:jc w:val="center"/>
              <w:rPr>
                <w:rFonts w:ascii="宋体" w:hAnsi="宋体"/>
                <w:lang w:eastAsia="zh-CN"/>
              </w:rPr>
            </w:pPr>
            <w:r>
              <w:rPr>
                <w:rFonts w:ascii="宋体" w:hAnsi="宋体"/>
                <w:lang w:eastAsia="zh-CN"/>
              </w:rPr>
              <w:t>48</w:t>
            </w:r>
          </w:p>
        </w:tc>
        <w:tc>
          <w:tcPr>
            <w:tcW w:w="627" w:type="dxa"/>
            <w:tcBorders>
              <w:top w:val="single" w:sz="6" w:space="0" w:color="auto"/>
              <w:bottom w:val="nil"/>
            </w:tcBorders>
            <w:vAlign w:val="center"/>
          </w:tcPr>
          <w:p w14:paraId="0F8B13EE" w14:textId="77777777" w:rsidR="003813AD" w:rsidRDefault="003813AD">
            <w:pPr>
              <w:widowControl/>
              <w:spacing w:line="264" w:lineRule="auto"/>
              <w:jc w:val="center"/>
              <w:rPr>
                <w:rFonts w:ascii="宋体" w:hAnsi="宋体"/>
              </w:rPr>
            </w:pPr>
          </w:p>
        </w:tc>
        <w:tc>
          <w:tcPr>
            <w:tcW w:w="628" w:type="dxa"/>
            <w:tcBorders>
              <w:top w:val="single" w:sz="6" w:space="0" w:color="auto"/>
              <w:bottom w:val="nil"/>
            </w:tcBorders>
            <w:vAlign w:val="center"/>
          </w:tcPr>
          <w:p w14:paraId="6588392C" w14:textId="77777777" w:rsidR="003813AD" w:rsidRDefault="003813AD">
            <w:pPr>
              <w:spacing w:line="300" w:lineRule="exact"/>
              <w:jc w:val="center"/>
              <w:rPr>
                <w:rFonts w:ascii="宋体" w:hAnsi="宋体"/>
              </w:rPr>
            </w:pPr>
          </w:p>
        </w:tc>
        <w:tc>
          <w:tcPr>
            <w:tcW w:w="627" w:type="dxa"/>
            <w:tcBorders>
              <w:top w:val="single" w:sz="6" w:space="0" w:color="auto"/>
              <w:bottom w:val="nil"/>
            </w:tcBorders>
            <w:vAlign w:val="center"/>
          </w:tcPr>
          <w:p w14:paraId="3606312A" w14:textId="62D8B160" w:rsidR="003813AD" w:rsidRDefault="003813AD">
            <w:pPr>
              <w:spacing w:line="300" w:lineRule="exact"/>
              <w:jc w:val="center"/>
              <w:rPr>
                <w:rFonts w:ascii="宋体" w:hAnsi="宋体"/>
                <w:lang w:eastAsia="zh-CN"/>
              </w:rPr>
            </w:pPr>
          </w:p>
        </w:tc>
        <w:tc>
          <w:tcPr>
            <w:tcW w:w="628" w:type="dxa"/>
            <w:tcBorders>
              <w:top w:val="single" w:sz="6" w:space="0" w:color="auto"/>
              <w:bottom w:val="nil"/>
              <w:right w:val="single" w:sz="6" w:space="0" w:color="auto"/>
            </w:tcBorders>
            <w:vAlign w:val="center"/>
          </w:tcPr>
          <w:p w14:paraId="2698EC7B" w14:textId="77777777" w:rsidR="003813AD" w:rsidRDefault="003813AD">
            <w:pPr>
              <w:spacing w:line="300" w:lineRule="exact"/>
              <w:jc w:val="center"/>
              <w:rPr>
                <w:rFonts w:ascii="宋体" w:hAnsi="宋体"/>
              </w:rPr>
            </w:pPr>
          </w:p>
        </w:tc>
        <w:tc>
          <w:tcPr>
            <w:tcW w:w="622" w:type="dxa"/>
            <w:tcBorders>
              <w:top w:val="single" w:sz="6" w:space="0" w:color="auto"/>
              <w:bottom w:val="nil"/>
              <w:right w:val="single" w:sz="12" w:space="0" w:color="auto"/>
            </w:tcBorders>
            <w:vAlign w:val="center"/>
          </w:tcPr>
          <w:p w14:paraId="53B4E474" w14:textId="77777777" w:rsidR="003813AD" w:rsidRDefault="00000000">
            <w:pPr>
              <w:spacing w:line="300" w:lineRule="exact"/>
              <w:jc w:val="center"/>
              <w:rPr>
                <w:rFonts w:ascii="宋体" w:hAnsi="宋体"/>
              </w:rPr>
            </w:pPr>
            <w:r>
              <w:rPr>
                <w:rFonts w:ascii="宋体" w:hAnsi="宋体" w:hint="eastAsia"/>
                <w:lang w:eastAsia="zh-CN"/>
              </w:rPr>
              <w:t>考试</w:t>
            </w:r>
          </w:p>
        </w:tc>
      </w:tr>
      <w:tr w:rsidR="003813AD" w14:paraId="5F090153" w14:textId="77777777">
        <w:trPr>
          <w:cantSplit/>
          <w:trHeight w:val="454"/>
          <w:jc w:val="center"/>
        </w:trPr>
        <w:tc>
          <w:tcPr>
            <w:tcW w:w="543" w:type="dxa"/>
            <w:vAlign w:val="center"/>
          </w:tcPr>
          <w:p w14:paraId="538CFEE1" w14:textId="04E176F6" w:rsidR="003813AD" w:rsidRDefault="00C84A85">
            <w:pPr>
              <w:spacing w:line="300" w:lineRule="exact"/>
              <w:jc w:val="center"/>
              <w:rPr>
                <w:rFonts w:ascii="宋体" w:hAnsi="宋体"/>
              </w:rPr>
            </w:pPr>
            <w:r>
              <w:rPr>
                <w:rFonts w:ascii="宋体" w:hAnsi="宋体" w:hint="eastAsia"/>
                <w:lang w:eastAsia="zh-CN"/>
              </w:rPr>
              <w:t>秋季</w:t>
            </w:r>
          </w:p>
        </w:tc>
        <w:tc>
          <w:tcPr>
            <w:tcW w:w="1380" w:type="dxa"/>
            <w:tcBorders>
              <w:top w:val="single" w:sz="6" w:space="0" w:color="auto"/>
              <w:bottom w:val="nil"/>
            </w:tcBorders>
            <w:vAlign w:val="center"/>
          </w:tcPr>
          <w:p w14:paraId="631AEB6E" w14:textId="049C83F1" w:rsidR="003813AD" w:rsidRDefault="00E97D8D">
            <w:pPr>
              <w:widowControl/>
              <w:spacing w:line="264" w:lineRule="auto"/>
              <w:jc w:val="center"/>
              <w:rPr>
                <w:rFonts w:ascii="宋体" w:hAnsi="宋体"/>
                <w:lang w:eastAsia="zh-CN"/>
              </w:rPr>
            </w:pPr>
            <w:r w:rsidRPr="00E97D8D">
              <w:rPr>
                <w:rFonts w:ascii="宋体" w:hAnsi="宋体"/>
                <w:lang w:eastAsia="zh-CN"/>
              </w:rPr>
              <w:t>22WHPH32019</w:t>
            </w:r>
          </w:p>
        </w:tc>
        <w:tc>
          <w:tcPr>
            <w:tcW w:w="1974" w:type="dxa"/>
            <w:tcBorders>
              <w:top w:val="single" w:sz="6" w:space="0" w:color="auto"/>
              <w:bottom w:val="nil"/>
            </w:tcBorders>
            <w:vAlign w:val="center"/>
          </w:tcPr>
          <w:p w14:paraId="1AC6D82B" w14:textId="11F418D7" w:rsidR="003813AD" w:rsidRDefault="00626E43">
            <w:pPr>
              <w:widowControl/>
              <w:spacing w:line="264" w:lineRule="auto"/>
              <w:ind w:leftChars="-45" w:left="-99" w:rightChars="-51" w:right="-112"/>
              <w:jc w:val="center"/>
              <w:rPr>
                <w:rFonts w:ascii="宋体" w:hAnsi="宋体"/>
                <w:lang w:eastAsia="zh-CN"/>
              </w:rPr>
            </w:pPr>
            <w:r>
              <w:rPr>
                <w:rFonts w:hint="eastAsia"/>
                <w:lang w:eastAsia="zh-CN"/>
              </w:rPr>
              <w:t>近代物理实验</w:t>
            </w:r>
          </w:p>
        </w:tc>
        <w:tc>
          <w:tcPr>
            <w:tcW w:w="559" w:type="dxa"/>
            <w:tcBorders>
              <w:top w:val="single" w:sz="6" w:space="0" w:color="auto"/>
              <w:bottom w:val="nil"/>
            </w:tcBorders>
            <w:vAlign w:val="center"/>
          </w:tcPr>
          <w:p w14:paraId="595FB11A" w14:textId="6C707BA6" w:rsidR="003813AD" w:rsidRDefault="00626E43">
            <w:pPr>
              <w:widowControl/>
              <w:spacing w:line="264" w:lineRule="auto"/>
              <w:jc w:val="center"/>
              <w:rPr>
                <w:rFonts w:ascii="宋体" w:hAnsi="宋体"/>
                <w:lang w:eastAsia="zh-CN"/>
              </w:rPr>
            </w:pPr>
            <w:r>
              <w:rPr>
                <w:rFonts w:ascii="宋体" w:hAnsi="宋体"/>
                <w:lang w:eastAsia="zh-CN"/>
              </w:rPr>
              <w:t>3.0</w:t>
            </w:r>
          </w:p>
        </w:tc>
        <w:tc>
          <w:tcPr>
            <w:tcW w:w="627" w:type="dxa"/>
            <w:tcBorders>
              <w:top w:val="single" w:sz="6" w:space="0" w:color="auto"/>
              <w:bottom w:val="nil"/>
            </w:tcBorders>
            <w:vAlign w:val="center"/>
          </w:tcPr>
          <w:p w14:paraId="471A1739" w14:textId="06379A1F" w:rsidR="003813AD" w:rsidRDefault="00626E43">
            <w:pPr>
              <w:widowControl/>
              <w:spacing w:line="264" w:lineRule="auto"/>
              <w:jc w:val="center"/>
              <w:rPr>
                <w:rFonts w:ascii="宋体" w:hAnsi="宋体"/>
                <w:lang w:eastAsia="zh-CN"/>
              </w:rPr>
            </w:pPr>
            <w:r>
              <w:rPr>
                <w:rFonts w:ascii="宋体" w:hAnsi="宋体"/>
                <w:lang w:eastAsia="zh-CN"/>
              </w:rPr>
              <w:t>72</w:t>
            </w:r>
          </w:p>
        </w:tc>
        <w:tc>
          <w:tcPr>
            <w:tcW w:w="628" w:type="dxa"/>
            <w:tcBorders>
              <w:top w:val="single" w:sz="6" w:space="0" w:color="auto"/>
              <w:bottom w:val="nil"/>
            </w:tcBorders>
            <w:vAlign w:val="center"/>
          </w:tcPr>
          <w:p w14:paraId="4EF9CB4F" w14:textId="557BC1E1" w:rsidR="003813AD" w:rsidRDefault="003813AD">
            <w:pPr>
              <w:widowControl/>
              <w:spacing w:line="264" w:lineRule="auto"/>
              <w:jc w:val="center"/>
              <w:rPr>
                <w:rFonts w:ascii="宋体" w:hAnsi="宋体"/>
                <w:lang w:eastAsia="zh-CN"/>
              </w:rPr>
            </w:pPr>
          </w:p>
        </w:tc>
        <w:tc>
          <w:tcPr>
            <w:tcW w:w="627" w:type="dxa"/>
            <w:tcBorders>
              <w:top w:val="single" w:sz="6" w:space="0" w:color="auto"/>
              <w:bottom w:val="nil"/>
            </w:tcBorders>
            <w:vAlign w:val="center"/>
          </w:tcPr>
          <w:p w14:paraId="5FF97B3A" w14:textId="5E7A9E1A" w:rsidR="003813AD" w:rsidRDefault="00626E43">
            <w:pPr>
              <w:widowControl/>
              <w:spacing w:line="264" w:lineRule="auto"/>
              <w:jc w:val="center"/>
              <w:rPr>
                <w:rFonts w:ascii="宋体" w:hAnsi="宋体"/>
                <w:lang w:eastAsia="zh-CN"/>
              </w:rPr>
            </w:pPr>
            <w:r>
              <w:rPr>
                <w:rFonts w:ascii="宋体" w:hAnsi="宋体" w:hint="eastAsia"/>
                <w:lang w:eastAsia="zh-CN"/>
              </w:rPr>
              <w:t>7</w:t>
            </w:r>
            <w:r>
              <w:rPr>
                <w:rFonts w:ascii="宋体" w:hAnsi="宋体"/>
                <w:lang w:eastAsia="zh-CN"/>
              </w:rPr>
              <w:t>2</w:t>
            </w:r>
          </w:p>
        </w:tc>
        <w:tc>
          <w:tcPr>
            <w:tcW w:w="628" w:type="dxa"/>
            <w:tcBorders>
              <w:top w:val="single" w:sz="6" w:space="0" w:color="auto"/>
              <w:bottom w:val="nil"/>
            </w:tcBorders>
            <w:vAlign w:val="center"/>
          </w:tcPr>
          <w:p w14:paraId="00F93EA2" w14:textId="77777777" w:rsidR="003813AD" w:rsidRDefault="003813AD">
            <w:pPr>
              <w:spacing w:line="300" w:lineRule="exact"/>
              <w:jc w:val="center"/>
              <w:rPr>
                <w:rFonts w:ascii="宋体" w:hAnsi="宋体"/>
              </w:rPr>
            </w:pPr>
          </w:p>
        </w:tc>
        <w:tc>
          <w:tcPr>
            <w:tcW w:w="627" w:type="dxa"/>
            <w:tcBorders>
              <w:top w:val="single" w:sz="6" w:space="0" w:color="auto"/>
              <w:bottom w:val="nil"/>
            </w:tcBorders>
            <w:vAlign w:val="center"/>
          </w:tcPr>
          <w:p w14:paraId="74E4892A" w14:textId="77777777" w:rsidR="003813AD" w:rsidRDefault="003813AD">
            <w:pPr>
              <w:spacing w:line="300" w:lineRule="exact"/>
              <w:jc w:val="center"/>
              <w:rPr>
                <w:rFonts w:ascii="宋体" w:hAnsi="宋体"/>
              </w:rPr>
            </w:pPr>
          </w:p>
        </w:tc>
        <w:tc>
          <w:tcPr>
            <w:tcW w:w="628" w:type="dxa"/>
            <w:tcBorders>
              <w:top w:val="single" w:sz="6" w:space="0" w:color="auto"/>
              <w:bottom w:val="nil"/>
              <w:right w:val="single" w:sz="6" w:space="0" w:color="auto"/>
            </w:tcBorders>
            <w:vAlign w:val="center"/>
          </w:tcPr>
          <w:p w14:paraId="7E6F18ED" w14:textId="77777777" w:rsidR="003813AD" w:rsidRDefault="003813AD">
            <w:pPr>
              <w:spacing w:line="300" w:lineRule="exact"/>
              <w:jc w:val="center"/>
              <w:rPr>
                <w:rFonts w:ascii="宋体" w:hAnsi="宋体"/>
              </w:rPr>
            </w:pPr>
          </w:p>
        </w:tc>
        <w:tc>
          <w:tcPr>
            <w:tcW w:w="622" w:type="dxa"/>
            <w:tcBorders>
              <w:top w:val="single" w:sz="6" w:space="0" w:color="auto"/>
              <w:bottom w:val="nil"/>
              <w:right w:val="single" w:sz="12" w:space="0" w:color="auto"/>
            </w:tcBorders>
            <w:vAlign w:val="center"/>
          </w:tcPr>
          <w:p w14:paraId="071C2D78" w14:textId="61A103CD" w:rsidR="003813AD" w:rsidRDefault="00626E43">
            <w:pPr>
              <w:spacing w:line="300" w:lineRule="exact"/>
              <w:jc w:val="center"/>
              <w:rPr>
                <w:rFonts w:ascii="宋体" w:hAnsi="宋体"/>
              </w:rPr>
            </w:pPr>
            <w:r>
              <w:rPr>
                <w:rFonts w:ascii="宋体" w:hAnsi="宋体" w:hint="eastAsia"/>
                <w:lang w:eastAsia="zh-CN"/>
              </w:rPr>
              <w:t>考查</w:t>
            </w:r>
          </w:p>
        </w:tc>
      </w:tr>
      <w:tr w:rsidR="00626E43" w14:paraId="5CFF0B68" w14:textId="77777777">
        <w:trPr>
          <w:cantSplit/>
          <w:trHeight w:val="454"/>
          <w:jc w:val="center"/>
        </w:trPr>
        <w:tc>
          <w:tcPr>
            <w:tcW w:w="543" w:type="dxa"/>
            <w:vAlign w:val="center"/>
          </w:tcPr>
          <w:p w14:paraId="7784B7D9" w14:textId="77777777" w:rsidR="00626E43" w:rsidRDefault="00626E43" w:rsidP="00626E43">
            <w:pPr>
              <w:spacing w:line="300" w:lineRule="exact"/>
              <w:jc w:val="center"/>
              <w:rPr>
                <w:rFonts w:ascii="宋体" w:hAnsi="宋体"/>
              </w:rPr>
            </w:pPr>
            <w:r>
              <w:rPr>
                <w:rFonts w:ascii="宋体" w:hAnsi="宋体" w:hint="eastAsia"/>
                <w:lang w:eastAsia="zh-CN"/>
              </w:rPr>
              <w:t>春季</w:t>
            </w:r>
          </w:p>
        </w:tc>
        <w:tc>
          <w:tcPr>
            <w:tcW w:w="1380" w:type="dxa"/>
            <w:tcBorders>
              <w:top w:val="single" w:sz="6" w:space="0" w:color="auto"/>
              <w:bottom w:val="nil"/>
            </w:tcBorders>
            <w:vAlign w:val="center"/>
          </w:tcPr>
          <w:p w14:paraId="398DF2D9" w14:textId="396E3C8D" w:rsidR="00626E43" w:rsidRDefault="00E97D8D" w:rsidP="00626E43">
            <w:pPr>
              <w:widowControl/>
              <w:spacing w:line="264" w:lineRule="auto"/>
              <w:jc w:val="center"/>
              <w:rPr>
                <w:rFonts w:ascii="宋体" w:hAnsi="宋体"/>
                <w:lang w:eastAsia="zh-CN"/>
              </w:rPr>
            </w:pPr>
            <w:r w:rsidRPr="00E97D8D">
              <w:rPr>
                <w:rFonts w:ascii="宋体" w:hAnsi="宋体"/>
                <w:lang w:eastAsia="zh-CN"/>
              </w:rPr>
              <w:t>22WHPH33004</w:t>
            </w:r>
          </w:p>
        </w:tc>
        <w:tc>
          <w:tcPr>
            <w:tcW w:w="1974" w:type="dxa"/>
            <w:tcBorders>
              <w:top w:val="single" w:sz="6" w:space="0" w:color="auto"/>
              <w:bottom w:val="nil"/>
            </w:tcBorders>
            <w:vAlign w:val="center"/>
          </w:tcPr>
          <w:p w14:paraId="15AA41C8" w14:textId="77777777" w:rsidR="00626E43" w:rsidRDefault="00626E43" w:rsidP="00626E43">
            <w:pPr>
              <w:widowControl/>
              <w:spacing w:line="264" w:lineRule="auto"/>
              <w:ind w:leftChars="-45" w:left="-99" w:rightChars="-51" w:right="-112"/>
              <w:jc w:val="center"/>
              <w:rPr>
                <w:rFonts w:ascii="宋体" w:hAnsi="宋体"/>
              </w:rPr>
            </w:pPr>
            <w:r>
              <w:rPr>
                <w:rFonts w:hint="eastAsia"/>
                <w:lang w:eastAsia="zh-CN"/>
              </w:rPr>
              <w:t>激光原理与技术</w:t>
            </w:r>
          </w:p>
        </w:tc>
        <w:tc>
          <w:tcPr>
            <w:tcW w:w="559" w:type="dxa"/>
            <w:tcBorders>
              <w:top w:val="single" w:sz="6" w:space="0" w:color="auto"/>
              <w:bottom w:val="nil"/>
            </w:tcBorders>
            <w:vAlign w:val="center"/>
          </w:tcPr>
          <w:p w14:paraId="3FAA4C0E" w14:textId="16D9713A" w:rsidR="00626E43" w:rsidRDefault="00626E43" w:rsidP="00626E43">
            <w:pPr>
              <w:widowControl/>
              <w:spacing w:line="264" w:lineRule="auto"/>
              <w:jc w:val="center"/>
              <w:rPr>
                <w:rFonts w:ascii="宋体" w:hAnsi="宋体"/>
                <w:lang w:eastAsia="zh-CN"/>
              </w:rPr>
            </w:pPr>
            <w:r>
              <w:rPr>
                <w:rFonts w:ascii="宋体" w:hAnsi="宋体"/>
                <w:lang w:eastAsia="zh-CN"/>
              </w:rPr>
              <w:t>3.0</w:t>
            </w:r>
          </w:p>
        </w:tc>
        <w:tc>
          <w:tcPr>
            <w:tcW w:w="627" w:type="dxa"/>
            <w:tcBorders>
              <w:top w:val="single" w:sz="6" w:space="0" w:color="auto"/>
              <w:bottom w:val="nil"/>
            </w:tcBorders>
            <w:vAlign w:val="center"/>
          </w:tcPr>
          <w:p w14:paraId="033489FC" w14:textId="15B41BFD" w:rsidR="00626E43" w:rsidRDefault="00626E43" w:rsidP="00626E43">
            <w:pPr>
              <w:widowControl/>
              <w:spacing w:line="264" w:lineRule="auto"/>
              <w:jc w:val="center"/>
              <w:rPr>
                <w:rFonts w:ascii="宋体" w:hAnsi="宋体"/>
                <w:lang w:eastAsia="zh-CN"/>
              </w:rPr>
            </w:pPr>
            <w:r>
              <w:rPr>
                <w:rFonts w:ascii="宋体" w:hAnsi="宋体"/>
                <w:lang w:eastAsia="zh-CN"/>
              </w:rPr>
              <w:t>48</w:t>
            </w:r>
          </w:p>
        </w:tc>
        <w:tc>
          <w:tcPr>
            <w:tcW w:w="628" w:type="dxa"/>
            <w:tcBorders>
              <w:top w:val="single" w:sz="6" w:space="0" w:color="auto"/>
              <w:bottom w:val="nil"/>
            </w:tcBorders>
            <w:vAlign w:val="center"/>
          </w:tcPr>
          <w:p w14:paraId="119E344F" w14:textId="272203C5" w:rsidR="00626E43" w:rsidRDefault="00626E43" w:rsidP="00626E43">
            <w:pPr>
              <w:widowControl/>
              <w:spacing w:line="264" w:lineRule="auto"/>
              <w:jc w:val="center"/>
              <w:rPr>
                <w:rFonts w:ascii="宋体" w:hAnsi="宋体"/>
              </w:rPr>
            </w:pPr>
            <w:r>
              <w:rPr>
                <w:rFonts w:ascii="宋体" w:hAnsi="宋体"/>
                <w:lang w:eastAsia="zh-CN"/>
              </w:rPr>
              <w:t>48</w:t>
            </w:r>
          </w:p>
        </w:tc>
        <w:tc>
          <w:tcPr>
            <w:tcW w:w="627" w:type="dxa"/>
            <w:tcBorders>
              <w:top w:val="single" w:sz="6" w:space="0" w:color="auto"/>
              <w:bottom w:val="nil"/>
            </w:tcBorders>
            <w:vAlign w:val="center"/>
          </w:tcPr>
          <w:p w14:paraId="7D49712C" w14:textId="77777777" w:rsidR="00626E43" w:rsidRDefault="00626E43" w:rsidP="00626E43">
            <w:pPr>
              <w:widowControl/>
              <w:spacing w:line="264" w:lineRule="auto"/>
              <w:jc w:val="center"/>
              <w:rPr>
                <w:rFonts w:ascii="宋体" w:hAnsi="宋体"/>
              </w:rPr>
            </w:pPr>
          </w:p>
        </w:tc>
        <w:tc>
          <w:tcPr>
            <w:tcW w:w="628" w:type="dxa"/>
            <w:tcBorders>
              <w:top w:val="single" w:sz="6" w:space="0" w:color="auto"/>
              <w:bottom w:val="nil"/>
            </w:tcBorders>
            <w:vAlign w:val="center"/>
          </w:tcPr>
          <w:p w14:paraId="058797DA" w14:textId="77777777" w:rsidR="00626E43" w:rsidRDefault="00626E43" w:rsidP="00626E43">
            <w:pPr>
              <w:spacing w:line="300" w:lineRule="exact"/>
              <w:jc w:val="center"/>
              <w:rPr>
                <w:rFonts w:ascii="宋体" w:hAnsi="宋体"/>
              </w:rPr>
            </w:pPr>
          </w:p>
        </w:tc>
        <w:tc>
          <w:tcPr>
            <w:tcW w:w="627" w:type="dxa"/>
            <w:tcBorders>
              <w:top w:val="single" w:sz="6" w:space="0" w:color="auto"/>
              <w:bottom w:val="nil"/>
            </w:tcBorders>
            <w:vAlign w:val="center"/>
          </w:tcPr>
          <w:p w14:paraId="3DD94B34" w14:textId="77777777" w:rsidR="00626E43" w:rsidRDefault="00626E43" w:rsidP="00626E43">
            <w:pPr>
              <w:spacing w:line="300" w:lineRule="exact"/>
              <w:jc w:val="center"/>
              <w:rPr>
                <w:rFonts w:ascii="宋体" w:hAnsi="宋体"/>
              </w:rPr>
            </w:pPr>
          </w:p>
        </w:tc>
        <w:tc>
          <w:tcPr>
            <w:tcW w:w="628" w:type="dxa"/>
            <w:tcBorders>
              <w:top w:val="single" w:sz="6" w:space="0" w:color="auto"/>
              <w:bottom w:val="nil"/>
              <w:right w:val="single" w:sz="6" w:space="0" w:color="auto"/>
            </w:tcBorders>
            <w:vAlign w:val="center"/>
          </w:tcPr>
          <w:p w14:paraId="5426EEE5" w14:textId="77777777" w:rsidR="00626E43" w:rsidRDefault="00626E43" w:rsidP="00626E43">
            <w:pPr>
              <w:spacing w:line="300" w:lineRule="exact"/>
              <w:jc w:val="center"/>
              <w:rPr>
                <w:rFonts w:ascii="宋体" w:hAnsi="宋体"/>
              </w:rPr>
            </w:pPr>
          </w:p>
        </w:tc>
        <w:tc>
          <w:tcPr>
            <w:tcW w:w="622" w:type="dxa"/>
            <w:tcBorders>
              <w:top w:val="single" w:sz="6" w:space="0" w:color="auto"/>
              <w:bottom w:val="nil"/>
              <w:right w:val="single" w:sz="12" w:space="0" w:color="auto"/>
            </w:tcBorders>
            <w:vAlign w:val="center"/>
          </w:tcPr>
          <w:p w14:paraId="74A79B55" w14:textId="77777777" w:rsidR="00626E43" w:rsidRDefault="00626E43" w:rsidP="00626E43">
            <w:pPr>
              <w:spacing w:line="300" w:lineRule="exact"/>
              <w:jc w:val="center"/>
              <w:rPr>
                <w:rFonts w:ascii="宋体" w:hAnsi="宋体"/>
              </w:rPr>
            </w:pPr>
            <w:r>
              <w:rPr>
                <w:rFonts w:ascii="宋体" w:hAnsi="宋体" w:hint="eastAsia"/>
                <w:lang w:eastAsia="zh-CN"/>
              </w:rPr>
              <w:t>考试</w:t>
            </w:r>
          </w:p>
        </w:tc>
      </w:tr>
      <w:tr w:rsidR="00626E43" w14:paraId="1E4FD6DF" w14:textId="77777777">
        <w:trPr>
          <w:cantSplit/>
          <w:trHeight w:val="454"/>
          <w:jc w:val="center"/>
        </w:trPr>
        <w:tc>
          <w:tcPr>
            <w:tcW w:w="543" w:type="dxa"/>
            <w:vAlign w:val="center"/>
          </w:tcPr>
          <w:p w14:paraId="3F65749D" w14:textId="77777777" w:rsidR="00626E43" w:rsidRDefault="00626E43" w:rsidP="00626E43">
            <w:pPr>
              <w:spacing w:line="300" w:lineRule="exact"/>
              <w:jc w:val="center"/>
              <w:rPr>
                <w:rFonts w:ascii="宋体" w:hAnsi="宋体"/>
              </w:rPr>
            </w:pPr>
            <w:r>
              <w:rPr>
                <w:rFonts w:ascii="宋体" w:hAnsi="宋体" w:hint="eastAsia"/>
                <w:lang w:eastAsia="zh-CN"/>
              </w:rPr>
              <w:t>春季</w:t>
            </w:r>
          </w:p>
        </w:tc>
        <w:tc>
          <w:tcPr>
            <w:tcW w:w="1380" w:type="dxa"/>
            <w:tcBorders>
              <w:top w:val="single" w:sz="6" w:space="0" w:color="auto"/>
              <w:bottom w:val="nil"/>
            </w:tcBorders>
            <w:vAlign w:val="center"/>
          </w:tcPr>
          <w:p w14:paraId="32379117" w14:textId="7A077C45" w:rsidR="00626E43" w:rsidRDefault="00E97D8D" w:rsidP="00626E43">
            <w:pPr>
              <w:widowControl/>
              <w:spacing w:line="264" w:lineRule="auto"/>
              <w:jc w:val="center"/>
              <w:rPr>
                <w:rFonts w:ascii="宋体" w:hAnsi="宋体"/>
                <w:lang w:eastAsia="zh-CN"/>
              </w:rPr>
            </w:pPr>
            <w:r w:rsidRPr="00E97D8D">
              <w:rPr>
                <w:rFonts w:ascii="宋体" w:hAnsi="宋体"/>
                <w:lang w:eastAsia="zh-CN"/>
              </w:rPr>
              <w:t>22WHPH33003</w:t>
            </w:r>
          </w:p>
        </w:tc>
        <w:tc>
          <w:tcPr>
            <w:tcW w:w="1974" w:type="dxa"/>
            <w:tcBorders>
              <w:top w:val="single" w:sz="6" w:space="0" w:color="auto"/>
              <w:bottom w:val="nil"/>
            </w:tcBorders>
            <w:vAlign w:val="center"/>
          </w:tcPr>
          <w:p w14:paraId="18C5E1F8" w14:textId="1340E9DA" w:rsidR="00626E43" w:rsidRDefault="00626E43" w:rsidP="00626E43">
            <w:pPr>
              <w:widowControl/>
              <w:spacing w:line="264" w:lineRule="auto"/>
              <w:ind w:leftChars="-45" w:left="-99" w:rightChars="-51" w:right="-112"/>
              <w:jc w:val="center"/>
              <w:rPr>
                <w:rFonts w:ascii="宋体" w:hAnsi="宋体"/>
              </w:rPr>
            </w:pPr>
            <w:r>
              <w:rPr>
                <w:rFonts w:hint="eastAsia"/>
                <w:lang w:eastAsia="zh-CN"/>
              </w:rPr>
              <w:t>信息光学</w:t>
            </w:r>
          </w:p>
        </w:tc>
        <w:tc>
          <w:tcPr>
            <w:tcW w:w="559" w:type="dxa"/>
            <w:tcBorders>
              <w:top w:val="single" w:sz="6" w:space="0" w:color="auto"/>
              <w:bottom w:val="nil"/>
            </w:tcBorders>
            <w:vAlign w:val="center"/>
          </w:tcPr>
          <w:p w14:paraId="7A7AACEC" w14:textId="18A2C2DF" w:rsidR="00626E43" w:rsidRDefault="00626E43" w:rsidP="00626E43">
            <w:pPr>
              <w:widowControl/>
              <w:spacing w:line="264" w:lineRule="auto"/>
              <w:jc w:val="center"/>
              <w:rPr>
                <w:rFonts w:ascii="宋体" w:hAnsi="宋体"/>
                <w:lang w:eastAsia="zh-CN"/>
              </w:rPr>
            </w:pPr>
            <w:r>
              <w:rPr>
                <w:rFonts w:ascii="宋体" w:hAnsi="宋体"/>
                <w:lang w:eastAsia="zh-CN"/>
              </w:rPr>
              <w:t>3.0</w:t>
            </w:r>
          </w:p>
        </w:tc>
        <w:tc>
          <w:tcPr>
            <w:tcW w:w="627" w:type="dxa"/>
            <w:tcBorders>
              <w:top w:val="single" w:sz="6" w:space="0" w:color="auto"/>
              <w:bottom w:val="nil"/>
            </w:tcBorders>
            <w:vAlign w:val="center"/>
          </w:tcPr>
          <w:p w14:paraId="4F48E507" w14:textId="7525F19A" w:rsidR="00626E43" w:rsidRDefault="00626E43" w:rsidP="00626E43">
            <w:pPr>
              <w:widowControl/>
              <w:spacing w:line="264" w:lineRule="auto"/>
              <w:jc w:val="center"/>
              <w:rPr>
                <w:rFonts w:ascii="宋体" w:hAnsi="宋体"/>
                <w:lang w:eastAsia="zh-CN"/>
              </w:rPr>
            </w:pPr>
            <w:r>
              <w:rPr>
                <w:rFonts w:ascii="宋体" w:hAnsi="宋体"/>
                <w:lang w:eastAsia="zh-CN"/>
              </w:rPr>
              <w:t>48</w:t>
            </w:r>
          </w:p>
        </w:tc>
        <w:tc>
          <w:tcPr>
            <w:tcW w:w="628" w:type="dxa"/>
            <w:tcBorders>
              <w:top w:val="single" w:sz="6" w:space="0" w:color="auto"/>
              <w:bottom w:val="nil"/>
            </w:tcBorders>
            <w:vAlign w:val="center"/>
          </w:tcPr>
          <w:p w14:paraId="3A870ACB" w14:textId="1C701C7D" w:rsidR="00626E43" w:rsidRDefault="00626E43" w:rsidP="00626E43">
            <w:pPr>
              <w:widowControl/>
              <w:spacing w:line="264" w:lineRule="auto"/>
              <w:jc w:val="center"/>
              <w:rPr>
                <w:rFonts w:ascii="宋体" w:hAnsi="宋体"/>
              </w:rPr>
            </w:pPr>
            <w:r>
              <w:rPr>
                <w:rFonts w:ascii="宋体" w:hAnsi="宋体"/>
                <w:lang w:eastAsia="zh-CN"/>
              </w:rPr>
              <w:t>48</w:t>
            </w:r>
          </w:p>
        </w:tc>
        <w:tc>
          <w:tcPr>
            <w:tcW w:w="627" w:type="dxa"/>
            <w:tcBorders>
              <w:top w:val="single" w:sz="6" w:space="0" w:color="auto"/>
              <w:bottom w:val="nil"/>
            </w:tcBorders>
            <w:vAlign w:val="center"/>
          </w:tcPr>
          <w:p w14:paraId="69B5F1FF" w14:textId="77777777" w:rsidR="00626E43" w:rsidRDefault="00626E43" w:rsidP="00626E43">
            <w:pPr>
              <w:widowControl/>
              <w:spacing w:line="264" w:lineRule="auto"/>
              <w:jc w:val="center"/>
              <w:rPr>
                <w:rFonts w:ascii="宋体" w:hAnsi="宋体"/>
              </w:rPr>
            </w:pPr>
          </w:p>
        </w:tc>
        <w:tc>
          <w:tcPr>
            <w:tcW w:w="628" w:type="dxa"/>
            <w:tcBorders>
              <w:top w:val="single" w:sz="6" w:space="0" w:color="auto"/>
              <w:bottom w:val="nil"/>
            </w:tcBorders>
            <w:vAlign w:val="center"/>
          </w:tcPr>
          <w:p w14:paraId="0411C531" w14:textId="77777777" w:rsidR="00626E43" w:rsidRDefault="00626E43" w:rsidP="00626E43">
            <w:pPr>
              <w:spacing w:line="300" w:lineRule="exact"/>
              <w:jc w:val="center"/>
              <w:rPr>
                <w:rFonts w:ascii="宋体" w:hAnsi="宋体"/>
              </w:rPr>
            </w:pPr>
          </w:p>
        </w:tc>
        <w:tc>
          <w:tcPr>
            <w:tcW w:w="627" w:type="dxa"/>
            <w:tcBorders>
              <w:top w:val="single" w:sz="6" w:space="0" w:color="auto"/>
              <w:bottom w:val="nil"/>
            </w:tcBorders>
            <w:vAlign w:val="center"/>
          </w:tcPr>
          <w:p w14:paraId="38C69E73" w14:textId="77777777" w:rsidR="00626E43" w:rsidRDefault="00626E43" w:rsidP="00626E43">
            <w:pPr>
              <w:spacing w:line="300" w:lineRule="exact"/>
              <w:jc w:val="center"/>
              <w:rPr>
                <w:rFonts w:ascii="宋体" w:hAnsi="宋体"/>
              </w:rPr>
            </w:pPr>
          </w:p>
        </w:tc>
        <w:tc>
          <w:tcPr>
            <w:tcW w:w="628" w:type="dxa"/>
            <w:tcBorders>
              <w:top w:val="single" w:sz="6" w:space="0" w:color="auto"/>
              <w:bottom w:val="nil"/>
              <w:right w:val="single" w:sz="6" w:space="0" w:color="auto"/>
            </w:tcBorders>
            <w:vAlign w:val="center"/>
          </w:tcPr>
          <w:p w14:paraId="36B97DB7" w14:textId="77777777" w:rsidR="00626E43" w:rsidRDefault="00626E43" w:rsidP="00626E43">
            <w:pPr>
              <w:spacing w:line="300" w:lineRule="exact"/>
              <w:jc w:val="center"/>
              <w:rPr>
                <w:rFonts w:ascii="宋体" w:hAnsi="宋体"/>
              </w:rPr>
            </w:pPr>
          </w:p>
        </w:tc>
        <w:tc>
          <w:tcPr>
            <w:tcW w:w="622" w:type="dxa"/>
            <w:tcBorders>
              <w:top w:val="single" w:sz="6" w:space="0" w:color="auto"/>
              <w:bottom w:val="nil"/>
              <w:right w:val="single" w:sz="12" w:space="0" w:color="auto"/>
            </w:tcBorders>
            <w:vAlign w:val="center"/>
          </w:tcPr>
          <w:p w14:paraId="0518AA74" w14:textId="77777777" w:rsidR="00626E43" w:rsidRDefault="00626E43" w:rsidP="00626E43">
            <w:pPr>
              <w:spacing w:line="300" w:lineRule="exact"/>
              <w:jc w:val="center"/>
              <w:rPr>
                <w:rFonts w:ascii="宋体" w:hAnsi="宋体"/>
              </w:rPr>
            </w:pPr>
            <w:r>
              <w:rPr>
                <w:rFonts w:ascii="宋体" w:hAnsi="宋体" w:hint="eastAsia"/>
                <w:lang w:eastAsia="zh-CN"/>
              </w:rPr>
              <w:t>考试</w:t>
            </w:r>
          </w:p>
        </w:tc>
      </w:tr>
      <w:tr w:rsidR="003813AD" w14:paraId="1B0189D1" w14:textId="77777777">
        <w:trPr>
          <w:cantSplit/>
          <w:trHeight w:val="454"/>
          <w:jc w:val="center"/>
        </w:trPr>
        <w:tc>
          <w:tcPr>
            <w:tcW w:w="543" w:type="dxa"/>
            <w:tcBorders>
              <w:top w:val="single" w:sz="6" w:space="0" w:color="auto"/>
              <w:bottom w:val="single" w:sz="12" w:space="0" w:color="auto"/>
            </w:tcBorders>
            <w:vAlign w:val="center"/>
          </w:tcPr>
          <w:p w14:paraId="25A505A3" w14:textId="77777777" w:rsidR="003813AD" w:rsidRDefault="00000000">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46D6016D" w14:textId="77777777" w:rsidR="003813AD" w:rsidRDefault="003813AD">
            <w:pPr>
              <w:widowControl/>
              <w:spacing w:line="264" w:lineRule="auto"/>
              <w:ind w:rightChars="-51" w:right="-112"/>
              <w:rPr>
                <w:rFonts w:ascii="宋体" w:hAnsi="宋体"/>
              </w:rPr>
            </w:pPr>
          </w:p>
        </w:tc>
      </w:tr>
    </w:tbl>
    <w:p w14:paraId="2510DAE3" w14:textId="77777777" w:rsidR="003813AD" w:rsidRDefault="003813AD">
      <w:pPr>
        <w:spacing w:beforeLines="50" w:before="120" w:afterLines="50" w:after="120" w:line="400" w:lineRule="exact"/>
        <w:ind w:rightChars="-61" w:right="-134"/>
      </w:pPr>
    </w:p>
    <w:p w14:paraId="12AA06A4" w14:textId="77777777" w:rsidR="003813AD" w:rsidRDefault="00000000">
      <w:pPr>
        <w:spacing w:afterLines="50" w:after="120"/>
        <w:jc w:val="center"/>
        <w:rPr>
          <w:rFonts w:ascii="黑体" w:eastAsia="黑体"/>
          <w:b/>
          <w:color w:val="000000"/>
          <w:sz w:val="32"/>
          <w:lang w:eastAsia="zh-CN"/>
        </w:rPr>
      </w:pPr>
      <w:r>
        <w:rPr>
          <w:rFonts w:eastAsia="黑体" w:hint="eastAsia"/>
          <w:b/>
          <w:sz w:val="32"/>
          <w:u w:val="single"/>
          <w:lang w:eastAsia="zh-CN"/>
        </w:rPr>
        <w:t>光电</w:t>
      </w:r>
      <w:r>
        <w:rPr>
          <w:rFonts w:eastAsia="黑体" w:hint="eastAsia"/>
          <w:b/>
          <w:sz w:val="32"/>
          <w:lang w:eastAsia="zh-CN"/>
        </w:rPr>
        <w:t>辅修专业第四学年教学进程表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380"/>
        <w:gridCol w:w="1974"/>
        <w:gridCol w:w="559"/>
        <w:gridCol w:w="627"/>
        <w:gridCol w:w="628"/>
        <w:gridCol w:w="627"/>
        <w:gridCol w:w="628"/>
        <w:gridCol w:w="627"/>
        <w:gridCol w:w="628"/>
        <w:gridCol w:w="622"/>
      </w:tblGrid>
      <w:tr w:rsidR="003813AD" w14:paraId="73F0F3B9" w14:textId="77777777">
        <w:trPr>
          <w:cantSplit/>
          <w:trHeight w:val="243"/>
          <w:jc w:val="center"/>
        </w:trPr>
        <w:tc>
          <w:tcPr>
            <w:tcW w:w="543" w:type="dxa"/>
            <w:vMerge w:val="restart"/>
            <w:tcBorders>
              <w:top w:val="single" w:sz="12" w:space="0" w:color="auto"/>
            </w:tcBorders>
            <w:vAlign w:val="center"/>
          </w:tcPr>
          <w:p w14:paraId="1FCD82B1" w14:textId="77777777" w:rsidR="003813AD" w:rsidRDefault="00000000">
            <w:pPr>
              <w:spacing w:line="300" w:lineRule="exact"/>
              <w:jc w:val="center"/>
              <w:rPr>
                <w:rFonts w:ascii="宋体" w:hAnsi="宋体"/>
              </w:rPr>
            </w:pPr>
            <w:proofErr w:type="spellStart"/>
            <w:r>
              <w:rPr>
                <w:rFonts w:ascii="宋体" w:hAnsi="宋体" w:hint="eastAsia"/>
              </w:rPr>
              <w:t>开课学期</w:t>
            </w:r>
            <w:proofErr w:type="spellEnd"/>
          </w:p>
        </w:tc>
        <w:tc>
          <w:tcPr>
            <w:tcW w:w="1380" w:type="dxa"/>
            <w:vMerge w:val="restart"/>
            <w:tcBorders>
              <w:top w:val="single" w:sz="12" w:space="0" w:color="auto"/>
            </w:tcBorders>
            <w:vAlign w:val="center"/>
          </w:tcPr>
          <w:p w14:paraId="2A1B9439" w14:textId="77777777" w:rsidR="003813AD" w:rsidRDefault="00000000">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1974" w:type="dxa"/>
            <w:vMerge w:val="restart"/>
            <w:tcBorders>
              <w:top w:val="single" w:sz="12" w:space="0" w:color="auto"/>
            </w:tcBorders>
            <w:vAlign w:val="center"/>
          </w:tcPr>
          <w:p w14:paraId="7F1212F7" w14:textId="77777777" w:rsidR="003813AD" w:rsidRDefault="00000000">
            <w:pPr>
              <w:spacing w:line="300" w:lineRule="exact"/>
              <w:jc w:val="center"/>
              <w:rPr>
                <w:rFonts w:ascii="宋体" w:hAnsi="宋体"/>
                <w:bCs/>
              </w:rPr>
            </w:pPr>
            <w:r>
              <w:rPr>
                <w:rFonts w:ascii="宋体" w:hAnsi="宋体" w:hint="eastAsia"/>
                <w:bCs/>
              </w:rPr>
              <w:t>课  程  名  称</w:t>
            </w:r>
          </w:p>
        </w:tc>
        <w:tc>
          <w:tcPr>
            <w:tcW w:w="559" w:type="dxa"/>
            <w:vMerge w:val="restart"/>
            <w:tcBorders>
              <w:top w:val="single" w:sz="12" w:space="0" w:color="auto"/>
            </w:tcBorders>
            <w:vAlign w:val="center"/>
          </w:tcPr>
          <w:p w14:paraId="736E79C6" w14:textId="77777777" w:rsidR="003813AD" w:rsidRDefault="00000000">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70429E6F" w14:textId="77777777" w:rsidR="003813AD" w:rsidRDefault="00000000">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46C4EBC1" w14:textId="77777777" w:rsidR="003813AD" w:rsidRDefault="00000000">
            <w:pPr>
              <w:spacing w:line="300" w:lineRule="exact"/>
              <w:jc w:val="center"/>
              <w:rPr>
                <w:rFonts w:ascii="宋体" w:hAnsi="宋体"/>
                <w:bCs/>
              </w:rPr>
            </w:pPr>
            <w:proofErr w:type="spellStart"/>
            <w:r>
              <w:rPr>
                <w:rFonts w:ascii="宋体" w:hAnsi="宋体" w:hint="eastAsia"/>
                <w:bCs/>
              </w:rPr>
              <w:t>考核</w:t>
            </w:r>
            <w:proofErr w:type="spellEnd"/>
          </w:p>
          <w:p w14:paraId="0B952674" w14:textId="77777777" w:rsidR="003813AD" w:rsidRDefault="00000000">
            <w:pPr>
              <w:widowControl/>
              <w:spacing w:line="300" w:lineRule="exact"/>
              <w:jc w:val="center"/>
              <w:rPr>
                <w:rFonts w:ascii="宋体" w:hAnsi="宋体"/>
                <w:bCs/>
              </w:rPr>
            </w:pPr>
            <w:proofErr w:type="spellStart"/>
            <w:r>
              <w:rPr>
                <w:rFonts w:ascii="宋体" w:hAnsi="宋体" w:hint="eastAsia"/>
                <w:bCs/>
              </w:rPr>
              <w:t>方式</w:t>
            </w:r>
            <w:proofErr w:type="spellEnd"/>
          </w:p>
        </w:tc>
      </w:tr>
      <w:tr w:rsidR="003813AD" w14:paraId="20C3B712" w14:textId="77777777">
        <w:trPr>
          <w:cantSplit/>
          <w:trHeight w:val="546"/>
          <w:jc w:val="center"/>
        </w:trPr>
        <w:tc>
          <w:tcPr>
            <w:tcW w:w="543" w:type="dxa"/>
            <w:vMerge/>
            <w:vAlign w:val="center"/>
          </w:tcPr>
          <w:p w14:paraId="7DC2FA43" w14:textId="77777777" w:rsidR="003813AD" w:rsidRDefault="003813AD">
            <w:pPr>
              <w:spacing w:before="80" w:line="300" w:lineRule="exact"/>
              <w:jc w:val="center"/>
              <w:rPr>
                <w:rFonts w:ascii="宋体" w:hAnsi="宋体"/>
              </w:rPr>
            </w:pPr>
          </w:p>
        </w:tc>
        <w:tc>
          <w:tcPr>
            <w:tcW w:w="1380" w:type="dxa"/>
            <w:vMerge/>
            <w:tcBorders>
              <w:bottom w:val="single" w:sz="6" w:space="0" w:color="auto"/>
            </w:tcBorders>
            <w:vAlign w:val="center"/>
          </w:tcPr>
          <w:p w14:paraId="3C07D87F" w14:textId="77777777" w:rsidR="003813AD" w:rsidRDefault="003813AD">
            <w:pPr>
              <w:spacing w:before="180" w:line="300" w:lineRule="exact"/>
              <w:jc w:val="center"/>
              <w:rPr>
                <w:rFonts w:ascii="宋体" w:hAnsi="宋体"/>
                <w:bCs/>
              </w:rPr>
            </w:pPr>
          </w:p>
        </w:tc>
        <w:tc>
          <w:tcPr>
            <w:tcW w:w="1974" w:type="dxa"/>
            <w:vMerge/>
            <w:tcBorders>
              <w:bottom w:val="single" w:sz="6" w:space="0" w:color="auto"/>
            </w:tcBorders>
            <w:vAlign w:val="center"/>
          </w:tcPr>
          <w:p w14:paraId="1409593B" w14:textId="77777777" w:rsidR="003813AD" w:rsidRDefault="003813AD">
            <w:pPr>
              <w:spacing w:before="180" w:line="300" w:lineRule="exact"/>
              <w:jc w:val="center"/>
              <w:rPr>
                <w:rFonts w:ascii="宋体" w:hAnsi="宋体"/>
                <w:bCs/>
              </w:rPr>
            </w:pPr>
          </w:p>
        </w:tc>
        <w:tc>
          <w:tcPr>
            <w:tcW w:w="559" w:type="dxa"/>
            <w:vMerge/>
            <w:tcBorders>
              <w:bottom w:val="single" w:sz="6" w:space="0" w:color="auto"/>
            </w:tcBorders>
            <w:vAlign w:val="center"/>
          </w:tcPr>
          <w:p w14:paraId="45B0DEC9" w14:textId="77777777" w:rsidR="003813AD" w:rsidRDefault="003813AD">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2D5FA142" w14:textId="77777777" w:rsidR="003813AD" w:rsidRDefault="00000000">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48BA2B75" w14:textId="77777777" w:rsidR="003813AD" w:rsidRDefault="00000000">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2921F01C" w14:textId="77777777" w:rsidR="003813AD" w:rsidRDefault="00000000">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16053C63" w14:textId="77777777" w:rsidR="003813AD" w:rsidRDefault="00000000">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61EA701D" w14:textId="77777777" w:rsidR="003813AD" w:rsidRDefault="00000000">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79DBF3AE" w14:textId="77777777" w:rsidR="003813AD" w:rsidRDefault="00000000">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062050AD" w14:textId="77777777" w:rsidR="003813AD" w:rsidRDefault="003813AD">
            <w:pPr>
              <w:spacing w:line="300" w:lineRule="exact"/>
              <w:jc w:val="center"/>
              <w:rPr>
                <w:rFonts w:ascii="宋体" w:hAnsi="宋体"/>
                <w:bCs/>
              </w:rPr>
            </w:pPr>
          </w:p>
        </w:tc>
      </w:tr>
      <w:tr w:rsidR="003813AD" w14:paraId="6A7BDBB9" w14:textId="77777777">
        <w:trPr>
          <w:cantSplit/>
          <w:trHeight w:val="454"/>
          <w:jc w:val="center"/>
        </w:trPr>
        <w:tc>
          <w:tcPr>
            <w:tcW w:w="543" w:type="dxa"/>
            <w:vAlign w:val="center"/>
          </w:tcPr>
          <w:p w14:paraId="0F52E630" w14:textId="77777777" w:rsidR="003813AD" w:rsidRDefault="00000000">
            <w:pPr>
              <w:spacing w:line="300" w:lineRule="exact"/>
              <w:jc w:val="center"/>
              <w:rPr>
                <w:rFonts w:ascii="宋体" w:hAnsi="宋体"/>
              </w:rPr>
            </w:pPr>
            <w:r>
              <w:rPr>
                <w:rFonts w:ascii="宋体" w:hAnsi="宋体" w:hint="eastAsia"/>
                <w:lang w:eastAsia="zh-CN"/>
              </w:rPr>
              <w:t>春季</w:t>
            </w:r>
          </w:p>
        </w:tc>
        <w:tc>
          <w:tcPr>
            <w:tcW w:w="1380" w:type="dxa"/>
            <w:tcBorders>
              <w:top w:val="single" w:sz="6" w:space="0" w:color="auto"/>
              <w:bottom w:val="nil"/>
            </w:tcBorders>
            <w:vAlign w:val="center"/>
          </w:tcPr>
          <w:p w14:paraId="7A557F33" w14:textId="3BB7F8FF" w:rsidR="003813AD" w:rsidRDefault="00713AFD">
            <w:pPr>
              <w:widowControl/>
              <w:spacing w:line="264" w:lineRule="auto"/>
              <w:jc w:val="center"/>
              <w:rPr>
                <w:rFonts w:ascii="宋体" w:hAnsi="宋体"/>
                <w:lang w:eastAsia="zh-CN"/>
              </w:rPr>
            </w:pPr>
            <w:r w:rsidRPr="00713AFD">
              <w:rPr>
                <w:rFonts w:ascii="宋体" w:hAnsi="宋体"/>
                <w:lang w:eastAsia="zh-CN"/>
              </w:rPr>
              <w:t>22WHPH34002</w:t>
            </w:r>
          </w:p>
        </w:tc>
        <w:tc>
          <w:tcPr>
            <w:tcW w:w="1974" w:type="dxa"/>
            <w:tcBorders>
              <w:top w:val="single" w:sz="6" w:space="0" w:color="auto"/>
              <w:bottom w:val="nil"/>
            </w:tcBorders>
            <w:vAlign w:val="center"/>
          </w:tcPr>
          <w:p w14:paraId="3CFDB779" w14:textId="77777777" w:rsidR="003813AD" w:rsidRDefault="00000000">
            <w:pPr>
              <w:widowControl/>
              <w:spacing w:line="264" w:lineRule="auto"/>
              <w:ind w:leftChars="-45" w:left="-99" w:rightChars="-51" w:right="-112"/>
              <w:jc w:val="center"/>
              <w:rPr>
                <w:rFonts w:ascii="宋体" w:hAnsi="宋体"/>
              </w:rPr>
            </w:pPr>
            <w:r>
              <w:rPr>
                <w:rFonts w:ascii="宋体" w:hAnsi="宋体" w:hint="eastAsia"/>
                <w:lang w:eastAsia="zh-CN"/>
              </w:rPr>
              <w:t>毕业论文</w:t>
            </w:r>
          </w:p>
        </w:tc>
        <w:tc>
          <w:tcPr>
            <w:tcW w:w="559" w:type="dxa"/>
            <w:tcBorders>
              <w:top w:val="single" w:sz="6" w:space="0" w:color="auto"/>
              <w:bottom w:val="nil"/>
            </w:tcBorders>
            <w:vAlign w:val="center"/>
          </w:tcPr>
          <w:p w14:paraId="6C745ED1" w14:textId="77777777" w:rsidR="003813AD" w:rsidRDefault="00000000">
            <w:pPr>
              <w:widowControl/>
              <w:spacing w:line="264" w:lineRule="auto"/>
              <w:jc w:val="center"/>
              <w:rPr>
                <w:rFonts w:ascii="宋体" w:hAnsi="宋体"/>
                <w:lang w:eastAsia="zh-CN"/>
              </w:rPr>
            </w:pPr>
            <w:r>
              <w:rPr>
                <w:rFonts w:ascii="宋体" w:hAnsi="宋体" w:hint="eastAsia"/>
                <w:lang w:eastAsia="zh-CN"/>
              </w:rPr>
              <w:t>5</w:t>
            </w:r>
            <w:r>
              <w:rPr>
                <w:rFonts w:ascii="宋体" w:hAnsi="宋体"/>
                <w:lang w:eastAsia="zh-CN"/>
              </w:rPr>
              <w:t>.0</w:t>
            </w:r>
          </w:p>
        </w:tc>
        <w:tc>
          <w:tcPr>
            <w:tcW w:w="627" w:type="dxa"/>
            <w:tcBorders>
              <w:top w:val="single" w:sz="6" w:space="0" w:color="auto"/>
              <w:bottom w:val="nil"/>
            </w:tcBorders>
            <w:vAlign w:val="center"/>
          </w:tcPr>
          <w:p w14:paraId="47666B2A" w14:textId="1EC4CF70" w:rsidR="003813AD" w:rsidRDefault="00626E43">
            <w:pPr>
              <w:widowControl/>
              <w:spacing w:line="264" w:lineRule="auto"/>
              <w:jc w:val="center"/>
              <w:rPr>
                <w:rFonts w:ascii="宋体" w:hAnsi="宋体"/>
                <w:lang w:eastAsia="zh-CN"/>
              </w:rPr>
            </w:pPr>
            <w:r>
              <w:rPr>
                <w:rFonts w:ascii="宋体" w:hAnsi="宋体"/>
                <w:lang w:eastAsia="zh-CN"/>
              </w:rPr>
              <w:t>5</w:t>
            </w:r>
            <w:r>
              <w:rPr>
                <w:rFonts w:ascii="宋体" w:hAnsi="宋体" w:hint="eastAsia"/>
                <w:lang w:eastAsia="zh-CN"/>
              </w:rPr>
              <w:t>周</w:t>
            </w:r>
          </w:p>
        </w:tc>
        <w:tc>
          <w:tcPr>
            <w:tcW w:w="628" w:type="dxa"/>
            <w:tcBorders>
              <w:top w:val="single" w:sz="6" w:space="0" w:color="auto"/>
              <w:bottom w:val="nil"/>
            </w:tcBorders>
            <w:vAlign w:val="center"/>
          </w:tcPr>
          <w:p w14:paraId="3F2A122F" w14:textId="77777777" w:rsidR="003813AD" w:rsidRDefault="003813AD">
            <w:pPr>
              <w:widowControl/>
              <w:spacing w:line="264" w:lineRule="auto"/>
              <w:rPr>
                <w:rFonts w:ascii="宋体" w:hAnsi="宋体"/>
                <w:lang w:eastAsia="zh-CN"/>
              </w:rPr>
            </w:pPr>
          </w:p>
        </w:tc>
        <w:tc>
          <w:tcPr>
            <w:tcW w:w="627" w:type="dxa"/>
            <w:tcBorders>
              <w:top w:val="single" w:sz="6" w:space="0" w:color="auto"/>
              <w:bottom w:val="nil"/>
            </w:tcBorders>
            <w:vAlign w:val="center"/>
          </w:tcPr>
          <w:p w14:paraId="4C086C71" w14:textId="77777777" w:rsidR="003813AD" w:rsidRDefault="003813AD">
            <w:pPr>
              <w:widowControl/>
              <w:spacing w:line="264" w:lineRule="auto"/>
              <w:jc w:val="center"/>
              <w:rPr>
                <w:rFonts w:ascii="宋体" w:hAnsi="宋体"/>
                <w:lang w:eastAsia="zh-CN"/>
              </w:rPr>
            </w:pPr>
          </w:p>
        </w:tc>
        <w:tc>
          <w:tcPr>
            <w:tcW w:w="628" w:type="dxa"/>
            <w:tcBorders>
              <w:top w:val="single" w:sz="6" w:space="0" w:color="auto"/>
              <w:bottom w:val="nil"/>
            </w:tcBorders>
            <w:vAlign w:val="center"/>
          </w:tcPr>
          <w:p w14:paraId="7A34FCF2" w14:textId="77777777" w:rsidR="003813AD" w:rsidRDefault="003813AD">
            <w:pPr>
              <w:widowControl/>
              <w:spacing w:line="264" w:lineRule="auto"/>
              <w:jc w:val="center"/>
              <w:rPr>
                <w:rFonts w:ascii="宋体" w:hAnsi="宋体"/>
                <w:lang w:eastAsia="zh-CN"/>
              </w:rPr>
            </w:pPr>
          </w:p>
        </w:tc>
        <w:tc>
          <w:tcPr>
            <w:tcW w:w="627" w:type="dxa"/>
            <w:tcBorders>
              <w:top w:val="single" w:sz="6" w:space="0" w:color="auto"/>
              <w:bottom w:val="nil"/>
            </w:tcBorders>
            <w:vAlign w:val="center"/>
          </w:tcPr>
          <w:p w14:paraId="5DD8BE35" w14:textId="77777777" w:rsidR="003813AD" w:rsidRDefault="003813AD">
            <w:pPr>
              <w:widowControl/>
              <w:spacing w:line="264" w:lineRule="auto"/>
              <w:jc w:val="center"/>
              <w:rPr>
                <w:rFonts w:ascii="宋体" w:hAnsi="宋体"/>
                <w:lang w:eastAsia="zh-CN"/>
              </w:rPr>
            </w:pPr>
          </w:p>
        </w:tc>
        <w:tc>
          <w:tcPr>
            <w:tcW w:w="628" w:type="dxa"/>
            <w:tcBorders>
              <w:top w:val="single" w:sz="6" w:space="0" w:color="auto"/>
              <w:bottom w:val="nil"/>
              <w:right w:val="single" w:sz="6" w:space="0" w:color="auto"/>
            </w:tcBorders>
            <w:vAlign w:val="center"/>
          </w:tcPr>
          <w:p w14:paraId="5F05DF7A" w14:textId="77777777" w:rsidR="003813AD" w:rsidRDefault="003813AD">
            <w:pPr>
              <w:widowControl/>
              <w:spacing w:line="264" w:lineRule="auto"/>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7F5B3E8E" w14:textId="77777777" w:rsidR="003813AD" w:rsidRDefault="003813AD">
            <w:pPr>
              <w:widowControl/>
              <w:spacing w:line="264" w:lineRule="auto"/>
              <w:rPr>
                <w:rFonts w:ascii="宋体" w:hAnsi="宋体"/>
              </w:rPr>
            </w:pPr>
          </w:p>
        </w:tc>
      </w:tr>
      <w:tr w:rsidR="003813AD" w14:paraId="0C94C027" w14:textId="77777777">
        <w:trPr>
          <w:cantSplit/>
          <w:trHeight w:val="454"/>
          <w:jc w:val="center"/>
        </w:trPr>
        <w:tc>
          <w:tcPr>
            <w:tcW w:w="543" w:type="dxa"/>
            <w:tcBorders>
              <w:top w:val="single" w:sz="6" w:space="0" w:color="auto"/>
              <w:bottom w:val="single" w:sz="12" w:space="0" w:color="auto"/>
            </w:tcBorders>
            <w:vAlign w:val="center"/>
          </w:tcPr>
          <w:p w14:paraId="2CA93814" w14:textId="77777777" w:rsidR="003813AD" w:rsidRDefault="00000000">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72D91202" w14:textId="77777777" w:rsidR="003813AD" w:rsidRDefault="003813AD">
            <w:pPr>
              <w:widowControl/>
              <w:spacing w:line="264" w:lineRule="auto"/>
              <w:ind w:rightChars="-51" w:right="-112"/>
              <w:rPr>
                <w:rFonts w:ascii="宋体" w:hAnsi="宋体"/>
              </w:rPr>
            </w:pPr>
          </w:p>
        </w:tc>
      </w:tr>
    </w:tbl>
    <w:p w14:paraId="419C6186" w14:textId="77777777" w:rsidR="003813AD" w:rsidRDefault="003813AD">
      <w:pPr>
        <w:spacing w:line="312" w:lineRule="exact"/>
        <w:rPr>
          <w:rFonts w:ascii="宋体" w:eastAsia="宋体" w:hAnsi="宋体" w:cs="宋体" w:hint="eastAsia"/>
          <w:spacing w:val="-6"/>
          <w:sz w:val="24"/>
          <w:szCs w:val="24"/>
          <w:lang w:eastAsia="zh-CN"/>
        </w:rPr>
        <w:sectPr w:rsidR="003813AD">
          <w:footerReference w:type="default" r:id="rId7"/>
          <w:pgSz w:w="11910" w:h="16840"/>
          <w:pgMar w:top="1220" w:right="900" w:bottom="280" w:left="1200" w:header="720" w:footer="720" w:gutter="0"/>
          <w:cols w:space="720"/>
        </w:sectPr>
      </w:pPr>
    </w:p>
    <w:p w14:paraId="6DF08340" w14:textId="77777777" w:rsidR="003813AD" w:rsidRDefault="003813AD" w:rsidP="002B438D">
      <w:pPr>
        <w:pStyle w:val="a3"/>
        <w:spacing w:line="449" w:lineRule="exact"/>
        <w:ind w:left="0"/>
        <w:rPr>
          <w:rFonts w:hint="eastAsia"/>
          <w:lang w:eastAsia="zh-CN"/>
        </w:rPr>
      </w:pPr>
    </w:p>
    <w:sectPr w:rsidR="003813AD">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F3602" w14:textId="77777777" w:rsidR="00196AC7" w:rsidRDefault="00196AC7">
      <w:r>
        <w:separator/>
      </w:r>
    </w:p>
  </w:endnote>
  <w:endnote w:type="continuationSeparator" w:id="0">
    <w:p w14:paraId="0358CCC4" w14:textId="77777777" w:rsidR="00196AC7" w:rsidRDefault="00196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IDFont+F3">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0C3E" w14:textId="77777777" w:rsidR="003813AD" w:rsidRDefault="00000000">
    <w:pPr>
      <w:pStyle w:val="a4"/>
    </w:pPr>
    <w:r>
      <w:rPr>
        <w:noProof/>
      </w:rPr>
      <mc:AlternateContent>
        <mc:Choice Requires="wps">
          <w:drawing>
            <wp:anchor distT="0" distB="0" distL="114300" distR="114300" simplePos="0" relativeHeight="251659264" behindDoc="0" locked="0" layoutInCell="1" allowOverlap="1" wp14:anchorId="3F01BB6C" wp14:editId="407FF59A">
              <wp:simplePos x="0" y="0"/>
              <wp:positionH relativeFrom="margin">
                <wp:align>center</wp:align>
              </wp:positionH>
              <wp:positionV relativeFrom="paragraph">
                <wp:posOffset>0</wp:posOffset>
              </wp:positionV>
              <wp:extent cx="1828800" cy="1828800"/>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FDE6D8" w14:textId="77777777" w:rsidR="003813AD" w:rsidRDefault="00000000">
                          <w:pPr>
                            <w:pStyle w:val="a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3F01BB6C"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07FDE6D8" w14:textId="77777777" w:rsidR="003813AD"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058BC" w14:textId="77777777" w:rsidR="00196AC7" w:rsidRDefault="00196AC7">
      <w:r>
        <w:separator/>
      </w:r>
    </w:p>
  </w:footnote>
  <w:footnote w:type="continuationSeparator" w:id="0">
    <w:p w14:paraId="181AE352" w14:textId="77777777" w:rsidR="00196AC7" w:rsidRDefault="00196A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IyMGJhYTg4NmQ3YmJkMWY5MWQxYWYxZTU4Y2E4ODgifQ=="/>
    <w:docVar w:name="KSO_WPS_MARK_KEY" w:val="29f61261-6af5-494b-ad36-0a43d32c710f"/>
  </w:docVars>
  <w:rsids>
    <w:rsidRoot w:val="0077184B"/>
    <w:rsid w:val="0004508B"/>
    <w:rsid w:val="000A4438"/>
    <w:rsid w:val="000B0EB5"/>
    <w:rsid w:val="000D1C67"/>
    <w:rsid w:val="000F1EBC"/>
    <w:rsid w:val="001107B3"/>
    <w:rsid w:val="0012584F"/>
    <w:rsid w:val="001375C5"/>
    <w:rsid w:val="001408B0"/>
    <w:rsid w:val="00154656"/>
    <w:rsid w:val="001833DC"/>
    <w:rsid w:val="00196AC7"/>
    <w:rsid w:val="001C6CF1"/>
    <w:rsid w:val="001D2022"/>
    <w:rsid w:val="001E2069"/>
    <w:rsid w:val="001E34A2"/>
    <w:rsid w:val="001F36E3"/>
    <w:rsid w:val="00240DA7"/>
    <w:rsid w:val="00252A7C"/>
    <w:rsid w:val="00255B3B"/>
    <w:rsid w:val="00273D08"/>
    <w:rsid w:val="00283746"/>
    <w:rsid w:val="0028732F"/>
    <w:rsid w:val="0029172B"/>
    <w:rsid w:val="002B1D84"/>
    <w:rsid w:val="002B438D"/>
    <w:rsid w:val="002B5503"/>
    <w:rsid w:val="002C5F7E"/>
    <w:rsid w:val="002D1F61"/>
    <w:rsid w:val="002E5F82"/>
    <w:rsid w:val="002F0242"/>
    <w:rsid w:val="00310251"/>
    <w:rsid w:val="00345044"/>
    <w:rsid w:val="00370E95"/>
    <w:rsid w:val="003813AD"/>
    <w:rsid w:val="00384F74"/>
    <w:rsid w:val="003C712A"/>
    <w:rsid w:val="003D38F6"/>
    <w:rsid w:val="0040501B"/>
    <w:rsid w:val="0041395B"/>
    <w:rsid w:val="00437C37"/>
    <w:rsid w:val="004522A8"/>
    <w:rsid w:val="004614E4"/>
    <w:rsid w:val="004B03B0"/>
    <w:rsid w:val="004B0ADC"/>
    <w:rsid w:val="004E09A0"/>
    <w:rsid w:val="00504C20"/>
    <w:rsid w:val="00514E08"/>
    <w:rsid w:val="005576E4"/>
    <w:rsid w:val="00593EA9"/>
    <w:rsid w:val="005A141F"/>
    <w:rsid w:val="00602442"/>
    <w:rsid w:val="00626E43"/>
    <w:rsid w:val="00690FF6"/>
    <w:rsid w:val="0069282A"/>
    <w:rsid w:val="006D18C3"/>
    <w:rsid w:val="006F1DE1"/>
    <w:rsid w:val="00707ADE"/>
    <w:rsid w:val="00713AFD"/>
    <w:rsid w:val="00724D0C"/>
    <w:rsid w:val="00765CD4"/>
    <w:rsid w:val="0077184B"/>
    <w:rsid w:val="00772913"/>
    <w:rsid w:val="00776E1A"/>
    <w:rsid w:val="00790B05"/>
    <w:rsid w:val="007B27C1"/>
    <w:rsid w:val="007C5D91"/>
    <w:rsid w:val="00804248"/>
    <w:rsid w:val="0084052F"/>
    <w:rsid w:val="00850A03"/>
    <w:rsid w:val="0088405D"/>
    <w:rsid w:val="00897D32"/>
    <w:rsid w:val="008A0BD3"/>
    <w:rsid w:val="008B57ED"/>
    <w:rsid w:val="008B621E"/>
    <w:rsid w:val="008F5772"/>
    <w:rsid w:val="0095459C"/>
    <w:rsid w:val="009549E4"/>
    <w:rsid w:val="009D4DA3"/>
    <w:rsid w:val="009F3146"/>
    <w:rsid w:val="00A13A6C"/>
    <w:rsid w:val="00A23ADC"/>
    <w:rsid w:val="00A25A13"/>
    <w:rsid w:val="00A35A42"/>
    <w:rsid w:val="00A77F56"/>
    <w:rsid w:val="00AA4B27"/>
    <w:rsid w:val="00AC1775"/>
    <w:rsid w:val="00AC563D"/>
    <w:rsid w:val="00AD2C89"/>
    <w:rsid w:val="00B40CCE"/>
    <w:rsid w:val="00B44F30"/>
    <w:rsid w:val="00B92339"/>
    <w:rsid w:val="00BB0A18"/>
    <w:rsid w:val="00BB3C0C"/>
    <w:rsid w:val="00BD6011"/>
    <w:rsid w:val="00BE018C"/>
    <w:rsid w:val="00BE1BBC"/>
    <w:rsid w:val="00C00FFB"/>
    <w:rsid w:val="00C451FE"/>
    <w:rsid w:val="00C67A22"/>
    <w:rsid w:val="00C67EBB"/>
    <w:rsid w:val="00C806F1"/>
    <w:rsid w:val="00C84A85"/>
    <w:rsid w:val="00C93815"/>
    <w:rsid w:val="00CB2DB7"/>
    <w:rsid w:val="00D00E63"/>
    <w:rsid w:val="00D022AF"/>
    <w:rsid w:val="00D43328"/>
    <w:rsid w:val="00D67707"/>
    <w:rsid w:val="00D775A4"/>
    <w:rsid w:val="00E35178"/>
    <w:rsid w:val="00E71C2A"/>
    <w:rsid w:val="00E8098C"/>
    <w:rsid w:val="00E825B1"/>
    <w:rsid w:val="00E97D8D"/>
    <w:rsid w:val="00ED54BC"/>
    <w:rsid w:val="00ED7A5C"/>
    <w:rsid w:val="00EF5B6E"/>
    <w:rsid w:val="00F15018"/>
    <w:rsid w:val="00F30241"/>
    <w:rsid w:val="00F33710"/>
    <w:rsid w:val="00F43D83"/>
    <w:rsid w:val="00F577D3"/>
    <w:rsid w:val="00FA48EB"/>
    <w:rsid w:val="00FB690B"/>
    <w:rsid w:val="00FC0802"/>
    <w:rsid w:val="013558BC"/>
    <w:rsid w:val="06F157E6"/>
    <w:rsid w:val="10A9465B"/>
    <w:rsid w:val="116013AE"/>
    <w:rsid w:val="1A6B11A3"/>
    <w:rsid w:val="1A7B0F6B"/>
    <w:rsid w:val="1A8E1374"/>
    <w:rsid w:val="1E24437F"/>
    <w:rsid w:val="22991F7F"/>
    <w:rsid w:val="270E2766"/>
    <w:rsid w:val="2AB4755B"/>
    <w:rsid w:val="2C360B94"/>
    <w:rsid w:val="2F357336"/>
    <w:rsid w:val="303C6BE3"/>
    <w:rsid w:val="34E175B9"/>
    <w:rsid w:val="371140A5"/>
    <w:rsid w:val="376F5CE8"/>
    <w:rsid w:val="3DF2535B"/>
    <w:rsid w:val="42455F25"/>
    <w:rsid w:val="466871F4"/>
    <w:rsid w:val="47107D12"/>
    <w:rsid w:val="4B9D0CFE"/>
    <w:rsid w:val="5727799D"/>
    <w:rsid w:val="57961D80"/>
    <w:rsid w:val="5C7A731D"/>
    <w:rsid w:val="5CE62B2B"/>
    <w:rsid w:val="608773F7"/>
    <w:rsid w:val="60E2185B"/>
    <w:rsid w:val="6429476A"/>
    <w:rsid w:val="65F8796E"/>
    <w:rsid w:val="7442432C"/>
    <w:rsid w:val="755432E1"/>
    <w:rsid w:val="7E58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8BDF2AF"/>
  <w15:docId w15:val="{87E3BC39-8766-40A7-BE24-7D6A78269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618"/>
    </w:pPr>
    <w:rPr>
      <w:rFonts w:ascii="黑体" w:eastAsia="黑体" w:hAnsi="黑体"/>
      <w:sz w:val="36"/>
      <w:szCs w:val="36"/>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szCs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NewNewNewNewNewNewNewNewNewNewNewNewNew">
    <w:name w:val="正文 New New New New New New New New New New New New New"/>
    <w:qFormat/>
    <w:pPr>
      <w:widowControl w:val="0"/>
      <w:jc w:val="both"/>
    </w:pPr>
    <w:rPr>
      <w:rFonts w:ascii="Calibri" w:hAnsi="Calibri"/>
      <w:kern w:val="2"/>
      <w:sz w:val="21"/>
      <w:szCs w:val="22"/>
    </w:rPr>
  </w:style>
  <w:style w:type="character" w:customStyle="1" w:styleId="fontstyle11">
    <w:name w:val="fontstyle11"/>
    <w:qFormat/>
    <w:rPr>
      <w:rFonts w:ascii="CIDFont+F3" w:hAnsi="CIDFont+F3"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3</cp:revision>
  <dcterms:created xsi:type="dcterms:W3CDTF">2023-07-13T04:12:00Z</dcterms:created>
  <dcterms:modified xsi:type="dcterms:W3CDTF">2023-07-13T04:12:00Z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2052-11.1.0.12651</vt:lpwstr>
  </property>
  <property fmtid="{D5CDD505-2E9C-101B-9397-08002B2CF9AE}" pid="6" name="ICV">
    <vt:lpwstr>5AF4E298BC6F404E816328178BDCA4FF</vt:lpwstr>
  </property>
</Properties>
</file>